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983A6" w14:textId="18083B4F" w:rsidR="00DC376A" w:rsidRPr="00DC376A" w:rsidRDefault="00DC376A" w:rsidP="00DC376A">
      <w:pPr>
        <w:rPr>
          <w:b/>
          <w:bCs/>
          <w:sz w:val="28"/>
          <w:szCs w:val="28"/>
        </w:rPr>
      </w:pPr>
      <w:r w:rsidRPr="00DC376A">
        <w:rPr>
          <w:b/>
          <w:bCs/>
          <w:sz w:val="28"/>
          <w:szCs w:val="28"/>
        </w:rPr>
        <w:t>Crops to End Hunger</w:t>
      </w:r>
      <w:r w:rsidR="001D00E0">
        <w:rPr>
          <w:b/>
          <w:bCs/>
          <w:sz w:val="28"/>
          <w:szCs w:val="28"/>
        </w:rPr>
        <w:t xml:space="preserve"> (CtEH):</w:t>
      </w:r>
      <w:r w:rsidRPr="00DC376A">
        <w:rPr>
          <w:b/>
          <w:bCs/>
          <w:sz w:val="28"/>
          <w:szCs w:val="28"/>
        </w:rPr>
        <w:t xml:space="preserve"> Concept Note </w:t>
      </w:r>
    </w:p>
    <w:tbl>
      <w:tblPr>
        <w:tblStyle w:val="TableGrid"/>
        <w:tblpPr w:leftFromText="180" w:rightFromText="180" w:vertAnchor="text" w:horzAnchor="margin" w:tblpY="57"/>
        <w:tblW w:w="9805" w:type="dxa"/>
        <w:tblLook w:val="04A0" w:firstRow="1" w:lastRow="0" w:firstColumn="1" w:lastColumn="0" w:noHBand="0" w:noVBand="1"/>
      </w:tblPr>
      <w:tblGrid>
        <w:gridCol w:w="3055"/>
        <w:gridCol w:w="6750"/>
      </w:tblGrid>
      <w:tr w:rsidR="00DC376A" w:rsidRPr="00733F4E" w14:paraId="5B59A6E1" w14:textId="77777777" w:rsidTr="004734B1">
        <w:trPr>
          <w:trHeight w:val="260"/>
        </w:trPr>
        <w:tc>
          <w:tcPr>
            <w:tcW w:w="9805" w:type="dxa"/>
            <w:gridSpan w:val="2"/>
            <w:shd w:val="clear" w:color="auto" w:fill="C2D69B"/>
          </w:tcPr>
          <w:p w14:paraId="0D8C5305" w14:textId="34CDE6A3" w:rsidR="00DC376A" w:rsidRPr="00733F4E" w:rsidRDefault="001D00E0" w:rsidP="00DC376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Project</w:t>
            </w:r>
            <w:r w:rsidR="00DC376A" w:rsidRPr="00DC376A">
              <w:rPr>
                <w:rFonts w:ascii="Calibri" w:eastAsia="Calibri" w:hAnsi="Calibri" w:cs="Times New Roman"/>
                <w:b/>
                <w:sz w:val="24"/>
                <w:szCs w:val="24"/>
              </w:rPr>
              <w:t>: [Replace this text with project title]</w:t>
            </w:r>
          </w:p>
        </w:tc>
      </w:tr>
      <w:tr w:rsidR="00DC376A" w:rsidRPr="00733F4E" w14:paraId="795D7920" w14:textId="77777777" w:rsidTr="004734B1">
        <w:trPr>
          <w:trHeight w:val="317"/>
        </w:trPr>
        <w:tc>
          <w:tcPr>
            <w:tcW w:w="3055" w:type="dxa"/>
            <w:shd w:val="clear" w:color="auto" w:fill="EAF1DD"/>
          </w:tcPr>
          <w:p w14:paraId="1963EB32" w14:textId="77777777" w:rsidR="00DC376A" w:rsidRPr="003423C9" w:rsidRDefault="00DC376A" w:rsidP="00DC376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3423C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Lead organization:</w:t>
            </w:r>
          </w:p>
        </w:tc>
        <w:tc>
          <w:tcPr>
            <w:tcW w:w="6750" w:type="dxa"/>
          </w:tcPr>
          <w:p w14:paraId="29428E65" w14:textId="77777777" w:rsidR="00DC376A" w:rsidRPr="00733F4E" w:rsidRDefault="00DC376A" w:rsidP="00DC376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76A" w:rsidRPr="00733F4E" w14:paraId="17880364" w14:textId="77777777" w:rsidTr="004734B1">
        <w:trPr>
          <w:trHeight w:val="305"/>
        </w:trPr>
        <w:tc>
          <w:tcPr>
            <w:tcW w:w="3055" w:type="dxa"/>
            <w:shd w:val="clear" w:color="auto" w:fill="EAF1DD"/>
          </w:tcPr>
          <w:p w14:paraId="11FCC8EC" w14:textId="77777777" w:rsidR="00DC376A" w:rsidRPr="003423C9" w:rsidRDefault="00DC376A" w:rsidP="00DC376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3423C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Partner organization:</w:t>
            </w:r>
          </w:p>
        </w:tc>
        <w:tc>
          <w:tcPr>
            <w:tcW w:w="6750" w:type="dxa"/>
          </w:tcPr>
          <w:p w14:paraId="29B4C8CC" w14:textId="77777777" w:rsidR="00DC376A" w:rsidRPr="00733F4E" w:rsidRDefault="00DC376A" w:rsidP="00DC376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3F4E">
              <w:rPr>
                <w:rFonts w:ascii="Calibri" w:eastAsia="Calibri" w:hAnsi="Calibri" w:cs="Times New Roman"/>
                <w:sz w:val="20"/>
                <w:szCs w:val="20"/>
              </w:rPr>
              <w:t>[list all]</w:t>
            </w:r>
          </w:p>
        </w:tc>
      </w:tr>
      <w:tr w:rsidR="00DC376A" w:rsidRPr="00733F4E" w14:paraId="17D33A8A" w14:textId="77777777" w:rsidTr="004734B1">
        <w:trPr>
          <w:trHeight w:val="305"/>
        </w:trPr>
        <w:tc>
          <w:tcPr>
            <w:tcW w:w="3055" w:type="dxa"/>
            <w:shd w:val="clear" w:color="auto" w:fill="EAF1DD"/>
          </w:tcPr>
          <w:p w14:paraId="57F6DF87" w14:textId="77777777" w:rsidR="00DC376A" w:rsidRPr="003423C9" w:rsidRDefault="00DC376A" w:rsidP="00DC376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3423C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Project Budget:</w:t>
            </w:r>
          </w:p>
        </w:tc>
        <w:tc>
          <w:tcPr>
            <w:tcW w:w="6750" w:type="dxa"/>
          </w:tcPr>
          <w:p w14:paraId="34EA33D5" w14:textId="77777777" w:rsidR="00DC376A" w:rsidRPr="00733F4E" w:rsidRDefault="00DC376A" w:rsidP="00DC376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76A" w:rsidRPr="00733F4E" w14:paraId="48A788D7" w14:textId="77777777" w:rsidTr="004734B1">
        <w:trPr>
          <w:trHeight w:val="189"/>
        </w:trPr>
        <w:tc>
          <w:tcPr>
            <w:tcW w:w="3055" w:type="dxa"/>
            <w:shd w:val="clear" w:color="auto" w:fill="EAF1DD"/>
          </w:tcPr>
          <w:p w14:paraId="1D79708A" w14:textId="77777777" w:rsidR="00DC376A" w:rsidRPr="003423C9" w:rsidRDefault="00DC376A" w:rsidP="00DC376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3423C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Project Period:</w:t>
            </w:r>
          </w:p>
        </w:tc>
        <w:tc>
          <w:tcPr>
            <w:tcW w:w="6750" w:type="dxa"/>
          </w:tcPr>
          <w:p w14:paraId="56DF1EA5" w14:textId="77777777" w:rsidR="00DC376A" w:rsidRPr="00733F4E" w:rsidRDefault="00DC376A" w:rsidP="00DC376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76A" w:rsidRPr="00733F4E" w14:paraId="6F59D543" w14:textId="77777777" w:rsidTr="004734B1">
        <w:trPr>
          <w:trHeight w:val="189"/>
        </w:trPr>
        <w:tc>
          <w:tcPr>
            <w:tcW w:w="3055" w:type="dxa"/>
            <w:shd w:val="clear" w:color="auto" w:fill="EAF1DD"/>
          </w:tcPr>
          <w:p w14:paraId="5E398555" w14:textId="77777777" w:rsidR="00DC376A" w:rsidRPr="003423C9" w:rsidRDefault="00DC376A" w:rsidP="00DC376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3423C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Proposed implementation period:</w:t>
            </w:r>
          </w:p>
        </w:tc>
        <w:tc>
          <w:tcPr>
            <w:tcW w:w="6750" w:type="dxa"/>
          </w:tcPr>
          <w:p w14:paraId="5FBCF6ED" w14:textId="5BA38936" w:rsidR="00DC376A" w:rsidRPr="00733F4E" w:rsidRDefault="00DC376A" w:rsidP="00DC376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3F4E">
              <w:rPr>
                <w:rFonts w:ascii="Calibri" w:eastAsia="Calibri" w:hAnsi="Calibri" w:cs="Times New Roman"/>
                <w:sz w:val="20"/>
                <w:szCs w:val="20"/>
              </w:rPr>
              <w:t xml:space="preserve">[MM-YYYY] to [MM-YYYY]  </w:t>
            </w:r>
          </w:p>
        </w:tc>
      </w:tr>
      <w:tr w:rsidR="00DC376A" w:rsidRPr="00733F4E" w14:paraId="1F534BD3" w14:textId="77777777" w:rsidTr="004734B1">
        <w:trPr>
          <w:trHeight w:val="189"/>
        </w:trPr>
        <w:tc>
          <w:tcPr>
            <w:tcW w:w="3055" w:type="dxa"/>
            <w:shd w:val="clear" w:color="auto" w:fill="EAF1DD"/>
          </w:tcPr>
          <w:p w14:paraId="64574C25" w14:textId="548E52BC" w:rsidR="00DC376A" w:rsidRPr="003423C9" w:rsidRDefault="00DC376A" w:rsidP="00DC376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3423C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Countr</w:t>
            </w:r>
            <w:r w:rsidR="001D00E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ies</w:t>
            </w:r>
            <w:r w:rsidRPr="003423C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of </w:t>
            </w:r>
            <w:r w:rsidR="00BB674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</w:t>
            </w:r>
            <w:r w:rsidRPr="003423C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mplementation:</w:t>
            </w:r>
          </w:p>
        </w:tc>
        <w:tc>
          <w:tcPr>
            <w:tcW w:w="6750" w:type="dxa"/>
          </w:tcPr>
          <w:p w14:paraId="04111B5C" w14:textId="77777777" w:rsidR="00DC376A" w:rsidRPr="00733F4E" w:rsidRDefault="00DC376A" w:rsidP="00DC376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3F4E">
              <w:rPr>
                <w:rFonts w:ascii="Calibri" w:eastAsia="Calibri" w:hAnsi="Calibri" w:cs="Times New Roman"/>
                <w:sz w:val="20"/>
                <w:szCs w:val="20"/>
              </w:rPr>
              <w:t>[List all countries or Global]</w:t>
            </w:r>
          </w:p>
        </w:tc>
      </w:tr>
      <w:tr w:rsidR="00DC376A" w:rsidRPr="00733F4E" w14:paraId="595F16E3" w14:textId="77777777" w:rsidTr="004734B1">
        <w:tc>
          <w:tcPr>
            <w:tcW w:w="3055" w:type="dxa"/>
            <w:shd w:val="clear" w:color="auto" w:fill="EAF1DD"/>
          </w:tcPr>
          <w:p w14:paraId="5990A85B" w14:textId="77777777" w:rsidR="00DC376A" w:rsidRPr="003423C9" w:rsidRDefault="00DC376A" w:rsidP="00DC376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3423C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Crop(s) of interest:</w:t>
            </w:r>
          </w:p>
        </w:tc>
        <w:tc>
          <w:tcPr>
            <w:tcW w:w="6750" w:type="dxa"/>
          </w:tcPr>
          <w:p w14:paraId="1D978892" w14:textId="77777777" w:rsidR="00DC376A" w:rsidRPr="00733F4E" w:rsidRDefault="00DC376A" w:rsidP="00DC376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3F4E">
              <w:rPr>
                <w:rFonts w:ascii="Calibri" w:eastAsia="Calibri" w:hAnsi="Calibri" w:cs="Times New Roman"/>
                <w:sz w:val="20"/>
                <w:szCs w:val="20"/>
              </w:rPr>
              <w:t>[list all]</w:t>
            </w:r>
          </w:p>
        </w:tc>
      </w:tr>
      <w:tr w:rsidR="00DC376A" w:rsidRPr="00733F4E" w14:paraId="2409918E" w14:textId="77777777" w:rsidTr="004734B1">
        <w:tc>
          <w:tcPr>
            <w:tcW w:w="3055" w:type="dxa"/>
            <w:shd w:val="clear" w:color="auto" w:fill="EAF1DD"/>
          </w:tcPr>
          <w:p w14:paraId="2FFDF81B" w14:textId="77777777" w:rsidR="00DC376A" w:rsidRPr="003423C9" w:rsidRDefault="00DC376A" w:rsidP="00DC376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3423C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Target market segment(s):</w:t>
            </w:r>
          </w:p>
        </w:tc>
        <w:tc>
          <w:tcPr>
            <w:tcW w:w="6750" w:type="dxa"/>
          </w:tcPr>
          <w:p w14:paraId="3D23DE07" w14:textId="77777777" w:rsidR="00DC376A" w:rsidRPr="00733F4E" w:rsidRDefault="00DC376A" w:rsidP="00DC376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3F4E">
              <w:rPr>
                <w:rFonts w:ascii="Calibri" w:eastAsia="Calibri" w:hAnsi="Calibri" w:cs="Calibri"/>
                <w:sz w:val="20"/>
                <w:szCs w:val="20"/>
              </w:rPr>
              <w:t>[list all]</w:t>
            </w:r>
          </w:p>
        </w:tc>
      </w:tr>
      <w:tr w:rsidR="00DC376A" w:rsidRPr="00733F4E" w14:paraId="0E10AA47" w14:textId="77777777" w:rsidTr="004734B1">
        <w:trPr>
          <w:trHeight w:val="180"/>
        </w:trPr>
        <w:tc>
          <w:tcPr>
            <w:tcW w:w="9805" w:type="dxa"/>
            <w:gridSpan w:val="2"/>
            <w:shd w:val="clear" w:color="auto" w:fill="C2D69B"/>
            <w:vAlign w:val="bottom"/>
          </w:tcPr>
          <w:p w14:paraId="1E21B45A" w14:textId="1135E63E" w:rsidR="00DC376A" w:rsidRPr="00A50F20" w:rsidRDefault="00DB7C6A" w:rsidP="00DC376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Submission info:</w:t>
            </w:r>
          </w:p>
        </w:tc>
      </w:tr>
      <w:tr w:rsidR="00DC376A" w:rsidRPr="00733F4E" w14:paraId="2DD5E275" w14:textId="77777777" w:rsidTr="004734B1">
        <w:tc>
          <w:tcPr>
            <w:tcW w:w="3055" w:type="dxa"/>
            <w:shd w:val="clear" w:color="auto" w:fill="EAF1DD"/>
          </w:tcPr>
          <w:p w14:paraId="30612782" w14:textId="77777777" w:rsidR="00DC376A" w:rsidRPr="003423C9" w:rsidRDefault="00DC376A" w:rsidP="00DC376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3423C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Technical Contact:</w:t>
            </w:r>
          </w:p>
          <w:p w14:paraId="1A35652B" w14:textId="77777777" w:rsidR="00DC376A" w:rsidRPr="003423C9" w:rsidRDefault="00DC376A" w:rsidP="00DC376A">
            <w:pPr>
              <w:spacing w:line="276" w:lineRule="auto"/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DB7C6A"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18"/>
              </w:rPr>
              <w:t>(Breeding lead or research director)</w:t>
            </w:r>
          </w:p>
        </w:tc>
        <w:tc>
          <w:tcPr>
            <w:tcW w:w="6750" w:type="dxa"/>
          </w:tcPr>
          <w:p w14:paraId="0D76EC47" w14:textId="77777777" w:rsidR="00DC376A" w:rsidRPr="00733F4E" w:rsidRDefault="00DC376A" w:rsidP="00DC376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3F4E">
              <w:rPr>
                <w:rFonts w:ascii="Calibri" w:eastAsia="Calibri" w:hAnsi="Calibri" w:cs="Times New Roman"/>
                <w:sz w:val="20"/>
                <w:szCs w:val="20"/>
              </w:rPr>
              <w:t>Name: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653287A" w14:textId="67192B66" w:rsidR="00DC376A" w:rsidRDefault="00DC376A" w:rsidP="00DC376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3F4E">
              <w:rPr>
                <w:rFonts w:ascii="Calibri" w:eastAsia="Calibri" w:hAnsi="Calibri" w:cs="Times New Roman"/>
                <w:sz w:val="20"/>
                <w:szCs w:val="20"/>
              </w:rPr>
              <w:t>Job Position: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F448B23" w14:textId="77777777" w:rsidR="00DC376A" w:rsidRPr="00733F4E" w:rsidRDefault="00DC376A" w:rsidP="00DC376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3F4E">
              <w:rPr>
                <w:rFonts w:ascii="Calibri" w:eastAsia="Calibri" w:hAnsi="Calibri" w:cs="Times New Roman"/>
                <w:sz w:val="20"/>
                <w:szCs w:val="20"/>
              </w:rPr>
              <w:t>Address: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39AAE1B" w14:textId="77777777" w:rsidR="00DC376A" w:rsidRPr="00733F4E" w:rsidRDefault="00DC376A" w:rsidP="00DC376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3F4E">
              <w:rPr>
                <w:rFonts w:ascii="Calibri" w:eastAsia="Calibri" w:hAnsi="Calibri" w:cs="Times New Roman"/>
                <w:sz w:val="20"/>
                <w:szCs w:val="20"/>
              </w:rPr>
              <w:t>Email: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0162D55" w14:textId="77777777" w:rsidR="00DC376A" w:rsidRPr="00733F4E" w:rsidRDefault="00DC376A" w:rsidP="00DC376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3F4E">
              <w:rPr>
                <w:rFonts w:ascii="Calibri" w:eastAsia="Calibri" w:hAnsi="Calibri" w:cs="Times New Roman"/>
                <w:sz w:val="20"/>
                <w:szCs w:val="20"/>
              </w:rPr>
              <w:t>Phone Number: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DC376A" w:rsidRPr="00733F4E" w14:paraId="0ED49F8B" w14:textId="77777777" w:rsidTr="004734B1">
        <w:tc>
          <w:tcPr>
            <w:tcW w:w="3055" w:type="dxa"/>
            <w:shd w:val="clear" w:color="auto" w:fill="EAF1DD"/>
          </w:tcPr>
          <w:p w14:paraId="015D6E69" w14:textId="77777777" w:rsidR="00DC376A" w:rsidRPr="003423C9" w:rsidRDefault="00DC376A" w:rsidP="00DC376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3423C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Administrative Contact: </w:t>
            </w:r>
          </w:p>
        </w:tc>
        <w:tc>
          <w:tcPr>
            <w:tcW w:w="6750" w:type="dxa"/>
          </w:tcPr>
          <w:p w14:paraId="786165B1" w14:textId="77777777" w:rsidR="00DC376A" w:rsidRPr="00733F4E" w:rsidRDefault="00DC376A" w:rsidP="00DC376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3F4E">
              <w:rPr>
                <w:rFonts w:ascii="Calibri" w:eastAsia="Calibri" w:hAnsi="Calibri" w:cs="Times New Roman"/>
                <w:sz w:val="20"/>
                <w:szCs w:val="20"/>
              </w:rPr>
              <w:t>Name: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B87364E" w14:textId="5E43CFF6" w:rsidR="00DC376A" w:rsidRDefault="00DC376A" w:rsidP="00DC376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3F4E">
              <w:rPr>
                <w:rFonts w:ascii="Calibri" w:eastAsia="Calibri" w:hAnsi="Calibri" w:cs="Times New Roman"/>
                <w:sz w:val="20"/>
                <w:szCs w:val="20"/>
              </w:rPr>
              <w:t>Job Position: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D3B2F38" w14:textId="77777777" w:rsidR="00DC376A" w:rsidRPr="00733F4E" w:rsidRDefault="00DC376A" w:rsidP="00DC376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3F4E">
              <w:rPr>
                <w:rFonts w:ascii="Calibri" w:eastAsia="Calibri" w:hAnsi="Calibri" w:cs="Times New Roman"/>
                <w:sz w:val="20"/>
                <w:szCs w:val="20"/>
              </w:rPr>
              <w:t>Address: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28F4BDE" w14:textId="77777777" w:rsidR="00DC376A" w:rsidRPr="00733F4E" w:rsidRDefault="00DC376A" w:rsidP="00DC376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3F4E">
              <w:rPr>
                <w:rFonts w:ascii="Calibri" w:eastAsia="Calibri" w:hAnsi="Calibri" w:cs="Times New Roman"/>
                <w:sz w:val="20"/>
                <w:szCs w:val="20"/>
              </w:rPr>
              <w:t>Email: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E5E32ED" w14:textId="77777777" w:rsidR="00DC376A" w:rsidRPr="00733F4E" w:rsidRDefault="00DC376A" w:rsidP="00DC376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3F4E">
              <w:rPr>
                <w:rFonts w:ascii="Calibri" w:eastAsia="Calibri" w:hAnsi="Calibri" w:cs="Times New Roman"/>
                <w:sz w:val="20"/>
                <w:szCs w:val="20"/>
              </w:rPr>
              <w:t>Phone Number: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DB7C6A" w:rsidRPr="00733F4E" w14:paraId="51B55E51" w14:textId="77777777" w:rsidTr="004734B1">
        <w:tc>
          <w:tcPr>
            <w:tcW w:w="3055" w:type="dxa"/>
            <w:shd w:val="clear" w:color="auto" w:fill="EAF1DD"/>
          </w:tcPr>
          <w:p w14:paraId="5B501F85" w14:textId="55508FF3" w:rsidR="00DB7C6A" w:rsidRPr="003423C9" w:rsidRDefault="00DB7C6A" w:rsidP="00DC376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Date of submission:</w:t>
            </w:r>
          </w:p>
        </w:tc>
        <w:tc>
          <w:tcPr>
            <w:tcW w:w="6750" w:type="dxa"/>
          </w:tcPr>
          <w:p w14:paraId="2BD6277B" w14:textId="7A762491" w:rsidR="00DB7C6A" w:rsidRPr="00733F4E" w:rsidRDefault="00DB7C6A" w:rsidP="00DC376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3F4E">
              <w:rPr>
                <w:rFonts w:ascii="Calibri" w:eastAsia="Calibri" w:hAnsi="Calibri" w:cs="Times New Roman"/>
                <w:sz w:val="20"/>
                <w:szCs w:val="20"/>
              </w:rPr>
              <w:t>[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DD-</w:t>
            </w:r>
            <w:r w:rsidRPr="00733F4E">
              <w:rPr>
                <w:rFonts w:ascii="Calibri" w:eastAsia="Calibri" w:hAnsi="Calibri" w:cs="Times New Roman"/>
                <w:sz w:val="20"/>
                <w:szCs w:val="20"/>
              </w:rPr>
              <w:t xml:space="preserve">MM-YYYY]  </w:t>
            </w:r>
          </w:p>
        </w:tc>
      </w:tr>
    </w:tbl>
    <w:p w14:paraId="0DF96221" w14:textId="77777777" w:rsidR="00DC376A" w:rsidRDefault="00DC376A" w:rsidP="00DC376A"/>
    <w:tbl>
      <w:tblPr>
        <w:tblStyle w:val="TableGrid"/>
        <w:tblpPr w:leftFromText="180" w:rightFromText="180" w:vertAnchor="text" w:horzAnchor="margin" w:tblpY="294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DC376A" w:rsidRPr="004E0385" w14:paraId="42AF0F98" w14:textId="77777777" w:rsidTr="00DC376A">
        <w:tc>
          <w:tcPr>
            <w:tcW w:w="9805" w:type="dxa"/>
            <w:shd w:val="clear" w:color="auto" w:fill="C2D69B"/>
          </w:tcPr>
          <w:p w14:paraId="33363C2B" w14:textId="77777777" w:rsidR="00DC376A" w:rsidRPr="007767DA" w:rsidRDefault="00DC376A" w:rsidP="00DC376A">
            <w:pPr>
              <w:spacing w:line="30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767DA">
              <w:rPr>
                <w:rFonts w:cstheme="minorHAnsi"/>
                <w:b/>
                <w:sz w:val="20"/>
                <w:szCs w:val="20"/>
                <w:lang w:val="en-GB"/>
              </w:rPr>
              <w:t>Notes:</w:t>
            </w:r>
          </w:p>
        </w:tc>
      </w:tr>
      <w:tr w:rsidR="00DC376A" w:rsidRPr="004E0385" w14:paraId="2ECD224B" w14:textId="77777777" w:rsidTr="004734B1">
        <w:tc>
          <w:tcPr>
            <w:tcW w:w="9805" w:type="dxa"/>
          </w:tcPr>
          <w:p w14:paraId="50F6091E" w14:textId="77777777" w:rsidR="00DC376A" w:rsidRPr="00A50F20" w:rsidRDefault="00DC376A" w:rsidP="00DC376A">
            <w:pPr>
              <w:pStyle w:val="ListParagraph"/>
              <w:numPr>
                <w:ilvl w:val="0"/>
                <w:numId w:val="0"/>
              </w:numPr>
              <w:tabs>
                <w:tab w:val="left" w:pos="4530"/>
              </w:tabs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767DA">
              <w:rPr>
                <w:rFonts w:asciiTheme="minorHAnsi" w:hAnsiTheme="minorHAnsi" w:cstheme="minorHAnsi"/>
                <w:sz w:val="20"/>
                <w:szCs w:val="20"/>
              </w:rPr>
              <w:t xml:space="preserve">CtEH funds are directed towards </w:t>
            </w:r>
            <w:r w:rsidRPr="007767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“one off” investments</w:t>
            </w:r>
            <w:r w:rsidRPr="007767DA">
              <w:rPr>
                <w:rFonts w:asciiTheme="minorHAnsi" w:hAnsiTheme="minorHAnsi" w:cstheme="minorHAnsi"/>
                <w:sz w:val="20"/>
                <w:szCs w:val="20"/>
              </w:rPr>
              <w:t xml:space="preserve"> enabling crop x region breeding networks to modernize breeding operations, making them more efficient and effective, and/or accelerating genetic gains per dollar spent for prioritized product profiles and market segments. The use of CtEH funds elevates the technical and/or organizational capacities of CGIAR centers and NARES for executing prioritized breeding pipelines. These funds can </w:t>
            </w:r>
            <w:r w:rsidRPr="007767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support CAPEX investments, capacity building, and organizational change</w:t>
            </w:r>
            <w:r w:rsidRPr="007767DA">
              <w:rPr>
                <w:rFonts w:asciiTheme="minorHAnsi" w:hAnsiTheme="minorHAnsi" w:cstheme="minorHAnsi"/>
                <w:sz w:val="20"/>
                <w:szCs w:val="20"/>
              </w:rPr>
              <w:t xml:space="preserve">. They need to enable </w:t>
            </w:r>
            <w:r w:rsidRPr="007767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gender equity, support climate change adaptation or mitigation, and be aligned with the Genetic Innovation logic</w:t>
            </w:r>
            <w:r w:rsidRPr="007767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Note:</w:t>
            </w:r>
          </w:p>
          <w:p w14:paraId="09C8A802" w14:textId="78D18BF3" w:rsidR="00DC376A" w:rsidRPr="007767DA" w:rsidRDefault="00DC376A" w:rsidP="00DC376A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767DA">
              <w:rPr>
                <w:rFonts w:cstheme="minorHAnsi"/>
                <w:sz w:val="20"/>
                <w:szCs w:val="20"/>
                <w:lang w:val="en-GB"/>
              </w:rPr>
              <w:t xml:space="preserve">The maximum number of pages should </w:t>
            </w:r>
            <w:r w:rsidRPr="007767DA">
              <w:rPr>
                <w:rFonts w:cstheme="minorHAnsi"/>
                <w:b/>
                <w:sz w:val="20"/>
                <w:szCs w:val="20"/>
                <w:u w:val="single"/>
                <w:lang w:val="en-GB"/>
              </w:rPr>
              <w:t>not exceed 3 pages</w:t>
            </w:r>
            <w:r w:rsidRPr="007767DA">
              <w:rPr>
                <w:rFonts w:cstheme="minorHAnsi"/>
                <w:sz w:val="20"/>
                <w:szCs w:val="20"/>
                <w:lang w:val="en-GB"/>
              </w:rPr>
              <w:t xml:space="preserve">, excluding </w:t>
            </w:r>
            <w:r w:rsidR="001D00E0" w:rsidRPr="00D20230">
              <w:rPr>
                <w:rFonts w:cstheme="minorHAnsi"/>
                <w:sz w:val="20"/>
                <w:szCs w:val="20"/>
                <w:lang w:val="en-GB"/>
              </w:rPr>
              <w:t xml:space="preserve">this </w:t>
            </w:r>
            <w:r w:rsidRPr="00D20230">
              <w:rPr>
                <w:rFonts w:cstheme="minorHAnsi"/>
                <w:sz w:val="20"/>
                <w:szCs w:val="20"/>
                <w:lang w:val="en-GB"/>
              </w:rPr>
              <w:t>cover</w:t>
            </w:r>
            <w:r w:rsidRPr="007767DA">
              <w:rPr>
                <w:rFonts w:cstheme="minorHAnsi"/>
                <w:sz w:val="20"/>
                <w:szCs w:val="20"/>
                <w:lang w:val="en-GB"/>
              </w:rPr>
              <w:t xml:space="preserve"> page and annexes. </w:t>
            </w:r>
          </w:p>
          <w:p w14:paraId="71E1FB9D" w14:textId="47BC218B" w:rsidR="00DC376A" w:rsidRPr="007767DA" w:rsidRDefault="00DC376A" w:rsidP="00DC376A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767DA">
              <w:rPr>
                <w:rFonts w:cstheme="minorHAnsi"/>
                <w:sz w:val="20"/>
                <w:szCs w:val="20"/>
                <w:lang w:val="en-GB"/>
              </w:rPr>
              <w:t xml:space="preserve">The Concept Note, and additional documents provided to the CGIAR Excellence in Breeding Platform (EiB) can be disclosed unless marked by the </w:t>
            </w:r>
            <w:r w:rsidR="00BB6749">
              <w:rPr>
                <w:rFonts w:cstheme="minorHAnsi"/>
                <w:sz w:val="20"/>
                <w:szCs w:val="20"/>
                <w:lang w:val="en-GB"/>
              </w:rPr>
              <w:t>P</w:t>
            </w:r>
            <w:r w:rsidRPr="007767DA">
              <w:rPr>
                <w:rFonts w:cstheme="minorHAnsi"/>
                <w:sz w:val="20"/>
                <w:szCs w:val="20"/>
                <w:lang w:val="en-GB"/>
              </w:rPr>
              <w:t>artner Organization as confidential.</w:t>
            </w:r>
          </w:p>
          <w:p w14:paraId="057E9A4B" w14:textId="77777777" w:rsidR="00DC376A" w:rsidRPr="007767DA" w:rsidRDefault="00DC376A" w:rsidP="00DC376A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767DA">
              <w:rPr>
                <w:rFonts w:cstheme="minorHAnsi"/>
                <w:sz w:val="20"/>
                <w:szCs w:val="20"/>
                <w:lang w:val="en-GB"/>
              </w:rPr>
              <w:t xml:space="preserve">The relevant Partner Organization will be notified by CGIAR Excellence in Breeding (EiB) of the receipt of the Concept Note. </w:t>
            </w:r>
          </w:p>
          <w:p w14:paraId="7CA051ED" w14:textId="77777777" w:rsidR="00DC376A" w:rsidRDefault="00DC376A" w:rsidP="00DC376A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767DA">
              <w:rPr>
                <w:rFonts w:cstheme="minorHAnsi"/>
                <w:sz w:val="20"/>
                <w:szCs w:val="20"/>
                <w:lang w:val="en-GB"/>
              </w:rPr>
              <w:t xml:space="preserve">The relevant Partner Organization will be informed via email </w:t>
            </w:r>
            <w:r>
              <w:rPr>
                <w:rFonts w:cstheme="minorHAnsi"/>
                <w:sz w:val="20"/>
                <w:szCs w:val="20"/>
                <w:lang w:val="en-GB"/>
              </w:rPr>
              <w:t>four</w:t>
            </w:r>
            <w:r w:rsidRPr="007767DA">
              <w:rPr>
                <w:rFonts w:cstheme="minorHAnsi"/>
                <w:sz w:val="20"/>
                <w:szCs w:val="20"/>
                <w:lang w:val="en-GB"/>
              </w:rPr>
              <w:t xml:space="preserve"> weeks from established submission date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as to whether the </w:t>
            </w:r>
            <w:r w:rsidRPr="007767DA">
              <w:rPr>
                <w:rFonts w:cstheme="minorHAnsi"/>
                <w:sz w:val="20"/>
                <w:szCs w:val="20"/>
                <w:lang w:val="en-GB"/>
              </w:rPr>
              <w:t>Concept Note was accepted or rejected for funding.  If the Concept Note was accepted</w:t>
            </w:r>
            <w:r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Pr="007767DA">
              <w:rPr>
                <w:rFonts w:cstheme="minorHAnsi"/>
                <w:sz w:val="20"/>
                <w:szCs w:val="20"/>
                <w:lang w:val="en-GB"/>
              </w:rPr>
              <w:t xml:space="preserve"> the Partner Organization will have 4-8 weeks to submit a full proposal. </w:t>
            </w:r>
          </w:p>
          <w:p w14:paraId="64F1E438" w14:textId="0901906E" w:rsidR="001D00E0" w:rsidRPr="007767DA" w:rsidRDefault="001D00E0" w:rsidP="00DC376A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D20230">
              <w:rPr>
                <w:rFonts w:cstheme="minorHAnsi"/>
                <w:sz w:val="20"/>
                <w:szCs w:val="20"/>
                <w:lang w:val="en-GB"/>
              </w:rPr>
              <w:t>See CtEH Proposal Guidelines for full details.</w:t>
            </w:r>
          </w:p>
        </w:tc>
      </w:tr>
    </w:tbl>
    <w:p w14:paraId="7DBF6A7A" w14:textId="4E22A2B8" w:rsidR="00DC376A" w:rsidRDefault="00DC376A" w:rsidP="00DC376A">
      <w:pPr>
        <w:sectPr w:rsidR="00DC376A" w:rsidSect="003423C9">
          <w:headerReference w:type="defaul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74CA7F6" w14:textId="60A62395" w:rsidR="003423C9" w:rsidRPr="00E62B99" w:rsidRDefault="003423C9" w:rsidP="00DC376A">
      <w:pPr>
        <w:pStyle w:val="APECForm"/>
        <w:spacing w:before="0" w:after="0" w:line="240" w:lineRule="auto"/>
        <w:rPr>
          <w:rFonts w:asciiTheme="minorHAnsi" w:hAnsiTheme="minorHAnsi" w:cstheme="minorHAnsi"/>
          <w:i/>
          <w:sz w:val="26"/>
          <w:szCs w:val="26"/>
        </w:rPr>
      </w:pPr>
      <w:r w:rsidRPr="00DB7C6A">
        <w:rPr>
          <w:rFonts w:asciiTheme="minorHAnsi" w:hAnsiTheme="minorHAnsi" w:cstheme="minorHAnsi"/>
          <w:b/>
          <w:sz w:val="26"/>
          <w:szCs w:val="26"/>
          <w:lang w:val="en-US"/>
        </w:rPr>
        <w:lastRenderedPageBreak/>
        <w:t xml:space="preserve">Project </w:t>
      </w:r>
      <w:r w:rsidRPr="00E62B99">
        <w:rPr>
          <w:rFonts w:asciiTheme="minorHAnsi" w:hAnsiTheme="minorHAnsi" w:cstheme="minorHAnsi"/>
          <w:b/>
          <w:sz w:val="26"/>
          <w:szCs w:val="26"/>
          <w:lang w:val="en-US"/>
        </w:rPr>
        <w:t>Synopsis</w:t>
      </w:r>
      <w:r w:rsidR="00DC376A" w:rsidRPr="00E62B99">
        <w:rPr>
          <w:rFonts w:asciiTheme="minorHAnsi" w:hAnsiTheme="minorHAnsi" w:cstheme="minorHAnsi"/>
          <w:b/>
          <w:sz w:val="26"/>
          <w:szCs w:val="26"/>
          <w:lang w:val="en-US"/>
        </w:rPr>
        <w:t>:</w:t>
      </w:r>
    </w:p>
    <w:p w14:paraId="2B60AC76" w14:textId="3DEEAC8B" w:rsidR="00A50F20" w:rsidRPr="00E62B99" w:rsidRDefault="00733F4E" w:rsidP="00DC376A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Theme="minorHAnsi" w:hAnsiTheme="minorHAnsi" w:cstheme="minorHAnsi"/>
          <w:i/>
        </w:rPr>
      </w:pPr>
      <w:r w:rsidRPr="00E62B99">
        <w:rPr>
          <w:rFonts w:asciiTheme="minorHAnsi" w:hAnsiTheme="minorHAnsi" w:cstheme="minorHAnsi"/>
          <w:b/>
          <w:bCs/>
        </w:rPr>
        <w:t xml:space="preserve">Challenge </w:t>
      </w:r>
      <w:r w:rsidR="005136F7" w:rsidRPr="00E62B99">
        <w:rPr>
          <w:rFonts w:asciiTheme="minorHAnsi" w:hAnsiTheme="minorHAnsi" w:cstheme="minorHAnsi"/>
          <w:b/>
          <w:bCs/>
        </w:rPr>
        <w:t>&amp; objectives</w:t>
      </w:r>
      <w:r w:rsidRPr="00E62B99">
        <w:rPr>
          <w:rFonts w:asciiTheme="minorHAnsi" w:hAnsiTheme="minorHAnsi" w:cstheme="minorHAnsi"/>
          <w:b/>
          <w:bCs/>
        </w:rPr>
        <w:t xml:space="preserve"> (Max</w:t>
      </w:r>
      <w:r w:rsidR="0041056E" w:rsidRPr="00E62B99">
        <w:rPr>
          <w:rFonts w:asciiTheme="minorHAnsi" w:hAnsiTheme="minorHAnsi" w:cstheme="minorHAnsi"/>
          <w:b/>
          <w:bCs/>
        </w:rPr>
        <w:t>.</w:t>
      </w:r>
      <w:r w:rsidRPr="00E62B99">
        <w:rPr>
          <w:rFonts w:asciiTheme="minorHAnsi" w:hAnsiTheme="minorHAnsi" w:cstheme="minorHAnsi"/>
          <w:b/>
          <w:bCs/>
        </w:rPr>
        <w:t xml:space="preserve"> 2</w:t>
      </w:r>
      <w:r w:rsidR="00DC376A" w:rsidRPr="00E62B99">
        <w:rPr>
          <w:rFonts w:asciiTheme="minorHAnsi" w:hAnsiTheme="minorHAnsi" w:cstheme="minorHAnsi"/>
          <w:b/>
          <w:bCs/>
        </w:rPr>
        <w:t>5</w:t>
      </w:r>
      <w:r w:rsidRPr="00E62B99">
        <w:rPr>
          <w:rFonts w:asciiTheme="minorHAnsi" w:hAnsiTheme="minorHAnsi" w:cstheme="minorHAnsi"/>
          <w:b/>
          <w:bCs/>
        </w:rPr>
        <w:t>0 words):</w:t>
      </w:r>
      <w:r w:rsidR="00A50F20" w:rsidRPr="00E62B99">
        <w:rPr>
          <w:rFonts w:asciiTheme="minorHAnsi" w:hAnsiTheme="minorHAnsi" w:cstheme="minorHAnsi"/>
          <w:i/>
        </w:rPr>
        <w:t xml:space="preserve"> Brief overview of the </w:t>
      </w:r>
      <w:r w:rsidR="005136F7" w:rsidRPr="00E62B99">
        <w:rPr>
          <w:rFonts w:asciiTheme="minorHAnsi" w:hAnsiTheme="minorHAnsi" w:cstheme="minorHAnsi"/>
          <w:i/>
        </w:rPr>
        <w:t xml:space="preserve">problem the project </w:t>
      </w:r>
      <w:r w:rsidR="00DC376A" w:rsidRPr="00E62B99">
        <w:rPr>
          <w:rFonts w:asciiTheme="minorHAnsi" w:hAnsiTheme="minorHAnsi" w:cstheme="minorHAnsi"/>
          <w:i/>
        </w:rPr>
        <w:t>aims to</w:t>
      </w:r>
      <w:r w:rsidR="005136F7" w:rsidRPr="00E62B99">
        <w:rPr>
          <w:rFonts w:asciiTheme="minorHAnsi" w:hAnsiTheme="minorHAnsi" w:cstheme="minorHAnsi"/>
          <w:i/>
        </w:rPr>
        <w:t xml:space="preserve"> solve</w:t>
      </w:r>
      <w:r w:rsidR="00A50F20" w:rsidRPr="00E62B99">
        <w:rPr>
          <w:rFonts w:asciiTheme="minorHAnsi" w:hAnsiTheme="minorHAnsi" w:cstheme="minorHAnsi"/>
          <w:i/>
        </w:rPr>
        <w:t xml:space="preserve">, </w:t>
      </w:r>
      <w:r w:rsidR="00BB6749" w:rsidRPr="00E62B99">
        <w:rPr>
          <w:rFonts w:asciiTheme="minorHAnsi" w:hAnsiTheme="minorHAnsi" w:cstheme="minorHAnsi"/>
          <w:i/>
        </w:rPr>
        <w:t xml:space="preserve">the project’s objectives, and </w:t>
      </w:r>
      <w:r w:rsidR="00DC376A" w:rsidRPr="00E62B99">
        <w:rPr>
          <w:rFonts w:asciiTheme="minorHAnsi" w:hAnsiTheme="minorHAnsi" w:cstheme="minorHAnsi"/>
          <w:i/>
        </w:rPr>
        <w:t>links to BPAT and/or the Genetic Innovation Initiative proposal</w:t>
      </w:r>
      <w:r w:rsidR="001D00E0" w:rsidRPr="00E62B99">
        <w:rPr>
          <w:rFonts w:asciiTheme="minorHAnsi" w:hAnsiTheme="minorHAnsi" w:cstheme="minorHAnsi"/>
          <w:i/>
        </w:rPr>
        <w:t xml:space="preserve"> goals</w:t>
      </w:r>
      <w:r w:rsidR="00BB6749" w:rsidRPr="00E62B99">
        <w:rPr>
          <w:rFonts w:asciiTheme="minorHAnsi" w:hAnsiTheme="minorHAnsi" w:cstheme="minorHAnsi"/>
          <w:i/>
        </w:rPr>
        <w:t>.</w:t>
      </w:r>
    </w:p>
    <w:p w14:paraId="086014DE" w14:textId="77777777" w:rsidR="00A50F20" w:rsidRPr="00E62B99" w:rsidRDefault="00A50F20" w:rsidP="00DC376A">
      <w:pPr>
        <w:spacing w:line="240" w:lineRule="auto"/>
        <w:rPr>
          <w:rFonts w:cstheme="minorHAnsi"/>
          <w:iCs/>
        </w:rPr>
      </w:pPr>
    </w:p>
    <w:p w14:paraId="58AD63CE" w14:textId="17D0FADC" w:rsidR="00A50F20" w:rsidRPr="00E62B99" w:rsidRDefault="005136F7" w:rsidP="00DC376A">
      <w:pPr>
        <w:pStyle w:val="ListParagraph"/>
        <w:numPr>
          <w:ilvl w:val="0"/>
          <w:numId w:val="3"/>
        </w:numPr>
        <w:tabs>
          <w:tab w:val="left" w:pos="4530"/>
        </w:tabs>
        <w:spacing w:line="240" w:lineRule="auto"/>
        <w:jc w:val="left"/>
        <w:rPr>
          <w:rFonts w:asciiTheme="minorHAnsi" w:hAnsiTheme="minorHAnsi" w:cstheme="minorHAnsi"/>
        </w:rPr>
      </w:pPr>
      <w:r w:rsidRPr="00E62B99">
        <w:rPr>
          <w:rFonts w:asciiTheme="minorHAnsi" w:hAnsiTheme="minorHAnsi" w:cstheme="minorHAnsi"/>
          <w:b/>
          <w:bCs/>
        </w:rPr>
        <w:t>CtEH alignment</w:t>
      </w:r>
      <w:r w:rsidR="00733F4E" w:rsidRPr="00E62B99">
        <w:rPr>
          <w:rFonts w:asciiTheme="minorHAnsi" w:hAnsiTheme="minorHAnsi" w:cstheme="minorHAnsi"/>
          <w:b/>
          <w:bCs/>
        </w:rPr>
        <w:t xml:space="preserve"> (</w:t>
      </w:r>
      <w:r w:rsidR="0041056E" w:rsidRPr="00E62B99">
        <w:rPr>
          <w:rFonts w:asciiTheme="minorHAnsi" w:hAnsiTheme="minorHAnsi" w:cstheme="minorHAnsi"/>
          <w:b/>
          <w:bCs/>
        </w:rPr>
        <w:t xml:space="preserve">Max. </w:t>
      </w:r>
      <w:r w:rsidR="00733F4E" w:rsidRPr="00E62B99">
        <w:rPr>
          <w:rFonts w:asciiTheme="minorHAnsi" w:hAnsiTheme="minorHAnsi" w:cstheme="minorHAnsi"/>
          <w:b/>
          <w:bCs/>
        </w:rPr>
        <w:t>300 words):</w:t>
      </w:r>
      <w:r w:rsidR="00A50F20" w:rsidRPr="00E62B99">
        <w:rPr>
          <w:rFonts w:asciiTheme="minorHAnsi" w:hAnsiTheme="minorHAnsi" w:cstheme="minorHAnsi"/>
        </w:rPr>
        <w:t xml:space="preserve"> </w:t>
      </w:r>
      <w:r w:rsidR="00A50F20" w:rsidRPr="00E62B99">
        <w:rPr>
          <w:rFonts w:asciiTheme="minorHAnsi" w:hAnsiTheme="minorHAnsi" w:cstheme="minorHAnsi"/>
          <w:i/>
        </w:rPr>
        <w:t>Describe how the project contributes to the CtEH impact areas</w:t>
      </w:r>
      <w:r w:rsidRPr="00E62B99">
        <w:rPr>
          <w:rFonts w:asciiTheme="minorHAnsi" w:hAnsiTheme="minorHAnsi" w:cstheme="minorHAnsi"/>
          <w:i/>
        </w:rPr>
        <w:t>, increased genetic gains,</w:t>
      </w:r>
      <w:r w:rsidR="00A50F20" w:rsidRPr="00E62B99">
        <w:rPr>
          <w:rFonts w:asciiTheme="minorHAnsi" w:hAnsiTheme="minorHAnsi" w:cstheme="minorHAnsi"/>
          <w:i/>
        </w:rPr>
        <w:t xml:space="preserve"> and </w:t>
      </w:r>
      <w:r w:rsidR="0041056E" w:rsidRPr="00E62B99">
        <w:rPr>
          <w:rFonts w:asciiTheme="minorHAnsi" w:hAnsiTheme="minorHAnsi" w:cstheme="minorHAnsi"/>
          <w:i/>
        </w:rPr>
        <w:t xml:space="preserve">improving </w:t>
      </w:r>
      <w:r w:rsidR="00A50F20" w:rsidRPr="00E62B99">
        <w:rPr>
          <w:rFonts w:asciiTheme="minorHAnsi" w:hAnsiTheme="minorHAnsi" w:cstheme="minorHAnsi"/>
          <w:i/>
        </w:rPr>
        <w:t>crop x region breeding networks.</w:t>
      </w:r>
      <w:r w:rsidR="0041056E" w:rsidRPr="00E62B99">
        <w:t xml:space="preserve"> </w:t>
      </w:r>
    </w:p>
    <w:p w14:paraId="55F526C3" w14:textId="77777777" w:rsidR="00A50F20" w:rsidRPr="00E62B99" w:rsidRDefault="00A50F20" w:rsidP="00DC376A">
      <w:pPr>
        <w:tabs>
          <w:tab w:val="left" w:pos="4530"/>
        </w:tabs>
        <w:spacing w:line="240" w:lineRule="auto"/>
        <w:rPr>
          <w:rFonts w:cstheme="minorHAnsi"/>
        </w:rPr>
      </w:pPr>
    </w:p>
    <w:p w14:paraId="75A0A3DC" w14:textId="348D1281" w:rsidR="00733F4E" w:rsidRPr="00E62B99" w:rsidRDefault="003423C9" w:rsidP="00DC376A">
      <w:pPr>
        <w:pStyle w:val="ListParagraph"/>
        <w:numPr>
          <w:ilvl w:val="0"/>
          <w:numId w:val="3"/>
        </w:numPr>
        <w:tabs>
          <w:tab w:val="left" w:pos="4530"/>
        </w:tabs>
        <w:spacing w:line="240" w:lineRule="auto"/>
        <w:jc w:val="left"/>
        <w:rPr>
          <w:rFonts w:asciiTheme="minorHAnsi" w:hAnsiTheme="minorHAnsi" w:cstheme="minorHAnsi"/>
        </w:rPr>
      </w:pPr>
      <w:r w:rsidRPr="00E62B99">
        <w:rPr>
          <w:rFonts w:asciiTheme="minorHAnsi" w:hAnsiTheme="minorHAnsi" w:cstheme="minorHAnsi"/>
          <w:b/>
          <w:bCs/>
        </w:rPr>
        <w:t>A</w:t>
      </w:r>
      <w:r w:rsidR="00733F4E" w:rsidRPr="00E62B99">
        <w:rPr>
          <w:rFonts w:asciiTheme="minorHAnsi" w:hAnsiTheme="minorHAnsi" w:cstheme="minorHAnsi"/>
          <w:b/>
          <w:bCs/>
        </w:rPr>
        <w:t>pproach (</w:t>
      </w:r>
      <w:r w:rsidR="0041056E" w:rsidRPr="00E62B99">
        <w:rPr>
          <w:rFonts w:asciiTheme="minorHAnsi" w:hAnsiTheme="minorHAnsi" w:cstheme="minorHAnsi"/>
          <w:b/>
          <w:bCs/>
        </w:rPr>
        <w:t xml:space="preserve">Max. </w:t>
      </w:r>
      <w:r w:rsidR="00A50F20" w:rsidRPr="00E62B99">
        <w:rPr>
          <w:rFonts w:asciiTheme="minorHAnsi" w:hAnsiTheme="minorHAnsi" w:cstheme="minorHAnsi"/>
          <w:b/>
          <w:bCs/>
        </w:rPr>
        <w:t>500 words</w:t>
      </w:r>
      <w:r w:rsidR="00733F4E" w:rsidRPr="00E62B99">
        <w:rPr>
          <w:rFonts w:asciiTheme="minorHAnsi" w:hAnsiTheme="minorHAnsi" w:cstheme="minorHAnsi"/>
          <w:b/>
          <w:bCs/>
        </w:rPr>
        <w:t>):</w:t>
      </w:r>
      <w:r w:rsidR="00A50F20" w:rsidRPr="00E62B99">
        <w:rPr>
          <w:rFonts w:asciiTheme="minorHAnsi" w:hAnsiTheme="minorHAnsi" w:cstheme="minorHAnsi"/>
        </w:rPr>
        <w:t xml:space="preserve"> </w:t>
      </w:r>
      <w:r w:rsidR="00A50F20" w:rsidRPr="00E62B99">
        <w:rPr>
          <w:rFonts w:asciiTheme="minorHAnsi" w:hAnsiTheme="minorHAnsi" w:cstheme="minorHAnsi"/>
          <w:i/>
          <w:iCs/>
        </w:rPr>
        <w:t>Describe the methodology, technology and/or strategy to address the challenge.</w:t>
      </w:r>
      <w:r w:rsidRPr="00E62B99">
        <w:rPr>
          <w:rFonts w:asciiTheme="minorHAnsi" w:hAnsiTheme="minorHAnsi" w:cstheme="minorHAnsi"/>
          <w:i/>
          <w:iCs/>
        </w:rPr>
        <w:t xml:space="preserve"> Include implementation and sustainability plans.</w:t>
      </w:r>
    </w:p>
    <w:p w14:paraId="0606B39A" w14:textId="77777777" w:rsidR="00A50F20" w:rsidRPr="00A50F20" w:rsidRDefault="00A50F20" w:rsidP="00DC376A">
      <w:pPr>
        <w:tabs>
          <w:tab w:val="left" w:pos="4530"/>
        </w:tabs>
        <w:spacing w:line="240" w:lineRule="auto"/>
        <w:rPr>
          <w:rFonts w:cstheme="minorHAnsi"/>
        </w:rPr>
      </w:pPr>
    </w:p>
    <w:p w14:paraId="2E5011BC" w14:textId="68331B43" w:rsidR="00A50F20" w:rsidRPr="00A50F20" w:rsidRDefault="00A50F20" w:rsidP="00DC376A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Theme="minorHAnsi" w:hAnsiTheme="minorHAnsi" w:cstheme="minorHAnsi"/>
        </w:rPr>
      </w:pPr>
      <w:r w:rsidRPr="00A50F20">
        <w:rPr>
          <w:rFonts w:asciiTheme="minorHAnsi" w:hAnsiTheme="minorHAnsi" w:cstheme="minorHAnsi"/>
          <w:b/>
          <w:bCs/>
        </w:rPr>
        <w:t>Gender</w:t>
      </w:r>
      <w:r w:rsidR="00DC376A">
        <w:rPr>
          <w:rFonts w:asciiTheme="minorHAnsi" w:hAnsiTheme="minorHAnsi" w:cstheme="minorHAnsi"/>
          <w:b/>
          <w:bCs/>
        </w:rPr>
        <w:t xml:space="preserve"> (</w:t>
      </w:r>
      <w:r w:rsidR="0041056E" w:rsidRPr="00A50F20">
        <w:rPr>
          <w:rFonts w:asciiTheme="minorHAnsi" w:hAnsiTheme="minorHAnsi" w:cstheme="minorHAnsi"/>
          <w:b/>
          <w:bCs/>
        </w:rPr>
        <w:t>Max</w:t>
      </w:r>
      <w:r w:rsidR="0041056E">
        <w:rPr>
          <w:rFonts w:asciiTheme="minorHAnsi" w:hAnsiTheme="minorHAnsi" w:cstheme="minorHAnsi"/>
          <w:b/>
          <w:bCs/>
        </w:rPr>
        <w:t>.</w:t>
      </w:r>
      <w:r w:rsidR="0041056E" w:rsidRPr="00A50F20">
        <w:rPr>
          <w:rFonts w:asciiTheme="minorHAnsi" w:hAnsiTheme="minorHAnsi" w:cstheme="minorHAnsi"/>
          <w:b/>
          <w:bCs/>
        </w:rPr>
        <w:t xml:space="preserve"> </w:t>
      </w:r>
      <w:r w:rsidRPr="00A50F20">
        <w:rPr>
          <w:rFonts w:asciiTheme="minorHAnsi" w:hAnsiTheme="minorHAnsi" w:cstheme="minorHAnsi"/>
          <w:b/>
          <w:bCs/>
        </w:rPr>
        <w:t>100 words):</w:t>
      </w:r>
      <w:r w:rsidRPr="00A50F20">
        <w:rPr>
          <w:rFonts w:asciiTheme="minorHAnsi" w:hAnsiTheme="minorHAnsi" w:cstheme="minorHAnsi"/>
          <w:i/>
        </w:rPr>
        <w:t xml:space="preserve"> Include </w:t>
      </w:r>
      <w:proofErr w:type="gramStart"/>
      <w:r w:rsidRPr="00A50F20">
        <w:rPr>
          <w:rFonts w:asciiTheme="minorHAnsi" w:hAnsiTheme="minorHAnsi" w:cstheme="minorHAnsi"/>
          <w:i/>
        </w:rPr>
        <w:t>gender approach during project implementation</w:t>
      </w:r>
      <w:r w:rsidR="005136F7">
        <w:rPr>
          <w:rFonts w:asciiTheme="minorHAnsi" w:hAnsiTheme="minorHAnsi" w:cstheme="minorHAnsi"/>
          <w:i/>
        </w:rPr>
        <w:t>,</w:t>
      </w:r>
      <w:r w:rsidRPr="00A50F20">
        <w:rPr>
          <w:rFonts w:asciiTheme="minorHAnsi" w:hAnsiTheme="minorHAnsi" w:cstheme="minorHAnsi"/>
          <w:i/>
        </w:rPr>
        <w:t xml:space="preserve"> and </w:t>
      </w:r>
      <w:r w:rsidR="00D66BAB">
        <w:rPr>
          <w:rFonts w:asciiTheme="minorHAnsi" w:hAnsiTheme="minorHAnsi" w:cstheme="minorHAnsi"/>
          <w:i/>
        </w:rPr>
        <w:t>how</w:t>
      </w:r>
      <w:r w:rsidR="00F765D6">
        <w:rPr>
          <w:rFonts w:asciiTheme="minorHAnsi" w:hAnsiTheme="minorHAnsi" w:cstheme="minorHAnsi"/>
          <w:i/>
        </w:rPr>
        <w:t xml:space="preserve"> the project will benefit women</w:t>
      </w:r>
      <w:r w:rsidR="00D83A23">
        <w:rPr>
          <w:rFonts w:asciiTheme="minorHAnsi" w:hAnsiTheme="minorHAnsi" w:cstheme="minorHAnsi"/>
          <w:i/>
        </w:rPr>
        <w:t>,</w:t>
      </w:r>
      <w:r w:rsidR="00D83A23" w:rsidRPr="00D83A23">
        <w:rPr>
          <w:rFonts w:asciiTheme="minorHAnsi" w:hAnsiTheme="minorHAnsi" w:cstheme="minorHAnsi"/>
          <w:i/>
        </w:rPr>
        <w:t xml:space="preserve"> </w:t>
      </w:r>
      <w:r w:rsidR="00D83A23" w:rsidRPr="00A50F20">
        <w:rPr>
          <w:rFonts w:asciiTheme="minorHAnsi" w:hAnsiTheme="minorHAnsi" w:cstheme="minorHAnsi"/>
          <w:i/>
        </w:rPr>
        <w:t>particularly women smallholder farmers</w:t>
      </w:r>
      <w:proofErr w:type="gramEnd"/>
      <w:r w:rsidR="00D83A23" w:rsidRPr="00A50F20">
        <w:rPr>
          <w:rFonts w:asciiTheme="minorHAnsi" w:hAnsiTheme="minorHAnsi" w:cstheme="minorHAnsi"/>
          <w:i/>
        </w:rPr>
        <w:t>.</w:t>
      </w:r>
    </w:p>
    <w:p w14:paraId="02716701" w14:textId="77777777" w:rsidR="00A50F20" w:rsidRPr="00A50F20" w:rsidRDefault="00A50F20" w:rsidP="00DC376A">
      <w:pPr>
        <w:spacing w:line="240" w:lineRule="auto"/>
        <w:rPr>
          <w:rFonts w:cstheme="minorHAnsi"/>
        </w:rPr>
      </w:pPr>
      <w:bookmarkStart w:id="0" w:name="_GoBack"/>
      <w:bookmarkEnd w:id="0"/>
    </w:p>
    <w:p w14:paraId="50C5196F" w14:textId="6894FBFB" w:rsidR="00A50F20" w:rsidRPr="00A50F20" w:rsidRDefault="00A50F20" w:rsidP="00DC376A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Theme="minorHAnsi" w:hAnsiTheme="minorHAnsi" w:cstheme="minorHAnsi"/>
        </w:rPr>
      </w:pPr>
      <w:r w:rsidRPr="00A50F20">
        <w:rPr>
          <w:rFonts w:asciiTheme="minorHAnsi" w:hAnsiTheme="minorHAnsi" w:cstheme="minorHAnsi"/>
          <w:b/>
          <w:bCs/>
        </w:rPr>
        <w:t>Climate (</w:t>
      </w:r>
      <w:r w:rsidR="0041056E" w:rsidRPr="00A50F20">
        <w:rPr>
          <w:rFonts w:asciiTheme="minorHAnsi" w:hAnsiTheme="minorHAnsi" w:cstheme="minorHAnsi"/>
          <w:b/>
          <w:bCs/>
        </w:rPr>
        <w:t>Max</w:t>
      </w:r>
      <w:r w:rsidR="0041056E">
        <w:rPr>
          <w:rFonts w:asciiTheme="minorHAnsi" w:hAnsiTheme="minorHAnsi" w:cstheme="minorHAnsi"/>
          <w:b/>
          <w:bCs/>
        </w:rPr>
        <w:t>.</w:t>
      </w:r>
      <w:r w:rsidR="0041056E" w:rsidRPr="00A50F20">
        <w:rPr>
          <w:rFonts w:asciiTheme="minorHAnsi" w:hAnsiTheme="minorHAnsi" w:cstheme="minorHAnsi"/>
          <w:b/>
          <w:bCs/>
        </w:rPr>
        <w:t xml:space="preserve"> </w:t>
      </w:r>
      <w:r w:rsidRPr="00A50F20">
        <w:rPr>
          <w:rFonts w:asciiTheme="minorHAnsi" w:hAnsiTheme="minorHAnsi" w:cstheme="minorHAnsi"/>
          <w:b/>
          <w:bCs/>
        </w:rPr>
        <w:t>100 words):</w:t>
      </w:r>
      <w:r w:rsidRPr="00A50F20">
        <w:rPr>
          <w:rFonts w:asciiTheme="minorHAnsi" w:hAnsiTheme="minorHAnsi" w:cstheme="minorHAnsi"/>
          <w:i/>
        </w:rPr>
        <w:t xml:space="preserve"> Describe how t</w:t>
      </w:r>
      <w:r w:rsidR="003423C9">
        <w:rPr>
          <w:rFonts w:asciiTheme="minorHAnsi" w:hAnsiTheme="minorHAnsi" w:cstheme="minorHAnsi"/>
          <w:i/>
        </w:rPr>
        <w:t>he</w:t>
      </w:r>
      <w:r w:rsidRPr="00A50F20">
        <w:rPr>
          <w:rFonts w:asciiTheme="minorHAnsi" w:hAnsiTheme="minorHAnsi" w:cstheme="minorHAnsi"/>
          <w:i/>
        </w:rPr>
        <w:t xml:space="preserve"> project will contribute to addressing climate change</w:t>
      </w:r>
      <w:r w:rsidR="00E62B99">
        <w:rPr>
          <w:rFonts w:asciiTheme="minorHAnsi" w:hAnsiTheme="minorHAnsi" w:cstheme="minorHAnsi"/>
          <w:i/>
        </w:rPr>
        <w:t xml:space="preserve"> and or climate change adaptation</w:t>
      </w:r>
      <w:r w:rsidRPr="00A50F20">
        <w:rPr>
          <w:rFonts w:asciiTheme="minorHAnsi" w:hAnsiTheme="minorHAnsi" w:cstheme="minorHAnsi"/>
          <w:i/>
        </w:rPr>
        <w:t>.</w:t>
      </w:r>
    </w:p>
    <w:p w14:paraId="52D82CA7" w14:textId="77777777" w:rsidR="00A50F20" w:rsidRPr="00A50F20" w:rsidRDefault="00A50F20" w:rsidP="00DC376A">
      <w:pPr>
        <w:tabs>
          <w:tab w:val="left" w:pos="4530"/>
        </w:tabs>
        <w:spacing w:line="240" w:lineRule="auto"/>
        <w:rPr>
          <w:rFonts w:cstheme="minorHAnsi"/>
        </w:rPr>
      </w:pPr>
    </w:p>
    <w:p w14:paraId="50F384D5" w14:textId="70BA4205" w:rsidR="00733F4E" w:rsidRPr="00DB7C6A" w:rsidRDefault="00733F4E" w:rsidP="00DC376A">
      <w:pPr>
        <w:pStyle w:val="APECForm"/>
        <w:spacing w:before="0" w:after="0" w:line="240" w:lineRule="auto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DB7C6A">
        <w:rPr>
          <w:rFonts w:asciiTheme="minorHAnsi" w:hAnsiTheme="minorHAnsi" w:cstheme="minorHAnsi"/>
          <w:b/>
          <w:sz w:val="26"/>
          <w:szCs w:val="26"/>
          <w:lang w:val="en-US"/>
        </w:rPr>
        <w:t>Proposed budget (USD):</w:t>
      </w:r>
    </w:p>
    <w:p w14:paraId="34839AB3" w14:textId="77777777" w:rsidR="003423C9" w:rsidRPr="003423C9" w:rsidRDefault="003423C9" w:rsidP="00DC376A">
      <w:pPr>
        <w:pStyle w:val="APECForm"/>
        <w:spacing w:before="0" w:after="0" w:line="240" w:lineRule="auto"/>
        <w:rPr>
          <w:rFonts w:cs="Arial"/>
          <w:b/>
          <w:sz w:val="28"/>
          <w:szCs w:val="28"/>
          <w:lang w:val="en-US"/>
        </w:rPr>
      </w:pPr>
    </w:p>
    <w:tbl>
      <w:tblPr>
        <w:tblStyle w:val="ListTable3-Accent1"/>
        <w:tblW w:w="9755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0A0" w:firstRow="1" w:lastRow="0" w:firstColumn="1" w:lastColumn="0" w:noHBand="0" w:noVBand="0"/>
      </w:tblPr>
      <w:tblGrid>
        <w:gridCol w:w="2425"/>
        <w:gridCol w:w="5573"/>
        <w:gridCol w:w="1757"/>
      </w:tblGrid>
      <w:tr w:rsidR="00733F4E" w:rsidRPr="00121E93" w14:paraId="0836E851" w14:textId="77777777" w:rsidTr="00342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5" w:type="dxa"/>
            <w:tcBorders>
              <w:bottom w:val="none" w:sz="0" w:space="0" w:color="auto"/>
              <w:right w:val="none" w:sz="0" w:space="0" w:color="auto"/>
            </w:tcBorders>
            <w:shd w:val="clear" w:color="auto" w:fill="C2D69B"/>
            <w:noWrap/>
            <w:hideMark/>
          </w:tcPr>
          <w:p w14:paraId="293BC489" w14:textId="77777777" w:rsidR="00733F4E" w:rsidRPr="00121E93" w:rsidRDefault="00733F4E" w:rsidP="00DC376A">
            <w:pPr>
              <w:rPr>
                <w:rFonts w:ascii="Calibri" w:eastAsia="Times New Roman" w:hAnsi="Calibri" w:cs="Calibri"/>
                <w:color w:val="000000"/>
              </w:rPr>
            </w:pPr>
            <w:r w:rsidRPr="00121E93">
              <w:rPr>
                <w:rFonts w:ascii="Calibri" w:eastAsia="Times New Roman" w:hAnsi="Calibri" w:cs="Calibri"/>
                <w:color w:val="000000"/>
              </w:rPr>
              <w:t>Category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3" w:type="dxa"/>
            <w:tcBorders>
              <w:left w:val="none" w:sz="0" w:space="0" w:color="auto"/>
              <w:right w:val="none" w:sz="0" w:space="0" w:color="auto"/>
            </w:tcBorders>
            <w:shd w:val="clear" w:color="auto" w:fill="C2D69B"/>
            <w:noWrap/>
            <w:hideMark/>
          </w:tcPr>
          <w:p w14:paraId="74EF777C" w14:textId="77777777" w:rsidR="00733F4E" w:rsidRPr="00121E93" w:rsidRDefault="00733F4E" w:rsidP="00DC376A">
            <w:pPr>
              <w:rPr>
                <w:rFonts w:ascii="Calibri" w:eastAsia="Times New Roman" w:hAnsi="Calibri" w:cs="Calibri"/>
                <w:color w:val="000000"/>
              </w:rPr>
            </w:pPr>
            <w:r w:rsidRPr="00121E93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1757" w:type="dxa"/>
            <w:shd w:val="clear" w:color="auto" w:fill="C2D69B"/>
            <w:noWrap/>
            <w:hideMark/>
          </w:tcPr>
          <w:p w14:paraId="21C7C756" w14:textId="77777777" w:rsidR="00733F4E" w:rsidRPr="00121E93" w:rsidRDefault="00733F4E" w:rsidP="00DC37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21E93">
              <w:rPr>
                <w:rFonts w:ascii="Calibri" w:eastAsia="Times New Roman" w:hAnsi="Calibri" w:cs="Calibri"/>
                <w:color w:val="000000"/>
              </w:rPr>
              <w:t>Budget (USD)</w:t>
            </w:r>
          </w:p>
        </w:tc>
      </w:tr>
      <w:tr w:rsidR="00733F4E" w:rsidRPr="00DC376A" w14:paraId="043DA664" w14:textId="77777777" w:rsidTr="00342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D7B1623" w14:textId="77777777" w:rsidR="00733F4E" w:rsidRPr="00DC376A" w:rsidRDefault="00733F4E" w:rsidP="00DC37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7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Personnel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60D04B9" w14:textId="77777777" w:rsidR="00733F4E" w:rsidRPr="00DC376A" w:rsidRDefault="00733F4E" w:rsidP="00DC37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C7AF60A" w14:textId="77777777" w:rsidR="00733F4E" w:rsidRPr="00DC376A" w:rsidRDefault="00733F4E" w:rsidP="00DC3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33F4E" w:rsidRPr="00DC376A" w14:paraId="07E8F75B" w14:textId="77777777" w:rsidTr="003423C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right w:val="none" w:sz="0" w:space="0" w:color="auto"/>
            </w:tcBorders>
            <w:noWrap/>
            <w:hideMark/>
          </w:tcPr>
          <w:p w14:paraId="4C250C1D" w14:textId="77777777" w:rsidR="00733F4E" w:rsidRPr="00DC376A" w:rsidRDefault="00733F4E" w:rsidP="00DC37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7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Supplies and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4EA0CE" w14:textId="77777777" w:rsidR="00733F4E" w:rsidRPr="00DC376A" w:rsidRDefault="00733F4E" w:rsidP="00DC37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noWrap/>
            <w:hideMark/>
          </w:tcPr>
          <w:p w14:paraId="177BEABC" w14:textId="77777777" w:rsidR="00733F4E" w:rsidRPr="00DC376A" w:rsidRDefault="00733F4E" w:rsidP="00DC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33F4E" w:rsidRPr="00DC376A" w14:paraId="68FD959D" w14:textId="77777777" w:rsidTr="00342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0F66155C" w14:textId="77777777" w:rsidR="00733F4E" w:rsidRPr="00DC376A" w:rsidRDefault="00733F4E" w:rsidP="00DC37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7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Capital Expenditures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A4E1FD8" w14:textId="77777777" w:rsidR="00733F4E" w:rsidRPr="00DC376A" w:rsidRDefault="00733F4E" w:rsidP="00DC37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2288EDE" w14:textId="77777777" w:rsidR="00733F4E" w:rsidRPr="00DC376A" w:rsidRDefault="00733F4E" w:rsidP="00DC3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33F4E" w:rsidRPr="00DC376A" w14:paraId="04C95429" w14:textId="77777777" w:rsidTr="003423C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right w:val="none" w:sz="0" w:space="0" w:color="auto"/>
            </w:tcBorders>
            <w:noWrap/>
            <w:hideMark/>
          </w:tcPr>
          <w:p w14:paraId="6361A65D" w14:textId="77777777" w:rsidR="00733F4E" w:rsidRPr="00DC376A" w:rsidRDefault="00733F4E" w:rsidP="00DC37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7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Travel &amp; Workshop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383812" w14:textId="77777777" w:rsidR="00733F4E" w:rsidRPr="00DC376A" w:rsidRDefault="00733F4E" w:rsidP="00DC37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noWrap/>
            <w:hideMark/>
          </w:tcPr>
          <w:p w14:paraId="6BCBCECC" w14:textId="77777777" w:rsidR="00733F4E" w:rsidRPr="00DC376A" w:rsidRDefault="00733F4E" w:rsidP="00DC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33F4E" w:rsidRPr="00DC376A" w14:paraId="5350FA28" w14:textId="77777777" w:rsidTr="00342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AAE59AC" w14:textId="735BFBF8" w:rsidR="00733F4E" w:rsidRPr="00DC376A" w:rsidRDefault="00733F4E" w:rsidP="00DC37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7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Others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4DB2FED7" w14:textId="77777777" w:rsidR="00733F4E" w:rsidRPr="00DC376A" w:rsidRDefault="00733F4E" w:rsidP="00DC37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6E75266" w14:textId="77777777" w:rsidR="00733F4E" w:rsidRPr="00DC376A" w:rsidRDefault="00733F4E" w:rsidP="00DC3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33F4E" w:rsidRPr="00DC376A" w14:paraId="510AC10B" w14:textId="77777777" w:rsidTr="00D66BA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bottom w:val="single" w:sz="4" w:space="0" w:color="C2D69B"/>
              <w:right w:val="none" w:sz="0" w:space="0" w:color="auto"/>
            </w:tcBorders>
            <w:noWrap/>
            <w:hideMark/>
          </w:tcPr>
          <w:p w14:paraId="6499A7F8" w14:textId="77777777" w:rsidR="00733F4E" w:rsidRPr="00DC376A" w:rsidRDefault="00733F4E" w:rsidP="00DC37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7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Indirect cost (15% max)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3" w:type="dxa"/>
            <w:tcBorders>
              <w:left w:val="none" w:sz="0" w:space="0" w:color="auto"/>
              <w:bottom w:val="single" w:sz="4" w:space="0" w:color="C2D69B"/>
              <w:right w:val="none" w:sz="0" w:space="0" w:color="auto"/>
            </w:tcBorders>
            <w:noWrap/>
            <w:hideMark/>
          </w:tcPr>
          <w:p w14:paraId="75CDD452" w14:textId="77777777" w:rsidR="00733F4E" w:rsidRPr="00DC376A" w:rsidRDefault="00733F4E" w:rsidP="00DC37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bottom w:val="single" w:sz="4" w:space="0" w:color="C2D69B"/>
            </w:tcBorders>
            <w:noWrap/>
            <w:hideMark/>
          </w:tcPr>
          <w:p w14:paraId="745737F6" w14:textId="77777777" w:rsidR="00733F4E" w:rsidRPr="00DC376A" w:rsidRDefault="00733F4E" w:rsidP="00DC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33F4E" w:rsidRPr="00DC376A" w14:paraId="1496023C" w14:textId="77777777" w:rsidTr="00D66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noWrap/>
            <w:hideMark/>
          </w:tcPr>
          <w:p w14:paraId="249C9365" w14:textId="77777777" w:rsidR="00733F4E" w:rsidRPr="00DC376A" w:rsidRDefault="00733F4E" w:rsidP="00DC376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noWrap/>
            <w:hideMark/>
          </w:tcPr>
          <w:p w14:paraId="25CF5FB6" w14:textId="77777777" w:rsidR="00733F4E" w:rsidRPr="00DC376A" w:rsidRDefault="00733F4E" w:rsidP="00D66BA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C37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757" w:type="dxa"/>
            <w:tcBorders>
              <w:top w:val="none" w:sz="0" w:space="0" w:color="auto"/>
              <w:bottom w:val="none" w:sz="0" w:space="0" w:color="auto"/>
            </w:tcBorders>
            <w:shd w:val="clear" w:color="auto" w:fill="E2EFD9" w:themeFill="accent6" w:themeFillTint="33"/>
            <w:noWrap/>
            <w:hideMark/>
          </w:tcPr>
          <w:p w14:paraId="1F9790AD" w14:textId="77777777" w:rsidR="00733F4E" w:rsidRPr="00DC376A" w:rsidRDefault="00733F4E" w:rsidP="00D66B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7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14:paraId="4F706012" w14:textId="77777777" w:rsidR="005136F7" w:rsidRDefault="005136F7" w:rsidP="00DC376A">
      <w:pPr>
        <w:tabs>
          <w:tab w:val="left" w:pos="4530"/>
        </w:tabs>
      </w:pPr>
    </w:p>
    <w:p w14:paraId="59E072EA" w14:textId="3F5D8C16" w:rsidR="00733F4E" w:rsidRPr="00DC376A" w:rsidRDefault="00733F4E" w:rsidP="00DC376A">
      <w:pPr>
        <w:pStyle w:val="APECForm"/>
        <w:spacing w:before="0" w:after="0" w:line="240" w:lineRule="auto"/>
        <w:rPr>
          <w:rFonts w:cs="Arial"/>
          <w:b/>
          <w:sz w:val="26"/>
          <w:szCs w:val="26"/>
          <w:lang w:val="en-US"/>
        </w:rPr>
      </w:pPr>
      <w:r w:rsidRPr="00DB7C6A">
        <w:rPr>
          <w:rFonts w:asciiTheme="minorHAnsi" w:hAnsiTheme="minorHAnsi" w:cstheme="minorHAnsi"/>
          <w:b/>
          <w:sz w:val="26"/>
          <w:szCs w:val="26"/>
          <w:lang w:val="en-US"/>
        </w:rPr>
        <w:t>Comments</w:t>
      </w:r>
      <w:r w:rsidR="005136F7" w:rsidRPr="00DB7C6A">
        <w:rPr>
          <w:rFonts w:asciiTheme="minorHAnsi" w:hAnsiTheme="minorHAnsi" w:cstheme="minorHAnsi"/>
          <w:b/>
          <w:sz w:val="26"/>
          <w:szCs w:val="26"/>
          <w:lang w:val="en-US"/>
        </w:rPr>
        <w:t xml:space="preserve"> for reviewers</w:t>
      </w:r>
      <w:r w:rsidRPr="00DB7C6A">
        <w:rPr>
          <w:rFonts w:asciiTheme="minorHAnsi" w:hAnsiTheme="minorHAnsi" w:cstheme="minorHAnsi"/>
          <w:b/>
          <w:sz w:val="26"/>
          <w:szCs w:val="26"/>
          <w:lang w:val="en-US"/>
        </w:rPr>
        <w:t>:</w:t>
      </w:r>
    </w:p>
    <w:p w14:paraId="0231B6EB" w14:textId="02D40F66" w:rsidR="005136F7" w:rsidRDefault="005136F7" w:rsidP="00DC376A"/>
    <w:p w14:paraId="1C5F62A5" w14:textId="77777777" w:rsidR="005136F7" w:rsidRDefault="005136F7" w:rsidP="00DC376A"/>
    <w:sectPr w:rsidR="005136F7" w:rsidSect="003423C9">
      <w:headerReference w:type="default" r:id="rId13"/>
      <w:footerReference w:type="first" r:id="rId14"/>
      <w:pgSz w:w="12240" w:h="15840"/>
      <w:pgMar w:top="1440" w:right="1080" w:bottom="810" w:left="1080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9AADA" w14:textId="77777777" w:rsidR="000330ED" w:rsidRDefault="000330ED" w:rsidP="00733F4E">
      <w:pPr>
        <w:spacing w:after="0" w:line="240" w:lineRule="auto"/>
      </w:pPr>
      <w:r>
        <w:separator/>
      </w:r>
    </w:p>
  </w:endnote>
  <w:endnote w:type="continuationSeparator" w:id="0">
    <w:p w14:paraId="1FF27676" w14:textId="77777777" w:rsidR="000330ED" w:rsidRDefault="000330ED" w:rsidP="0073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C306B" w14:textId="77777777" w:rsidR="00DC376A" w:rsidRDefault="00DC376A">
    <w:pPr>
      <w:pStyle w:val="Footer"/>
      <w:jc w:val="right"/>
    </w:pPr>
  </w:p>
  <w:p w14:paraId="4D7A6777" w14:textId="77777777" w:rsidR="00DC376A" w:rsidRDefault="00DC3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C9E24" w14:textId="5140F9C5" w:rsidR="00733F4E" w:rsidRDefault="00733F4E">
    <w:pPr>
      <w:pStyle w:val="Footer"/>
      <w:jc w:val="right"/>
    </w:pPr>
  </w:p>
  <w:p w14:paraId="19D4FF8E" w14:textId="77777777" w:rsidR="00733F4E" w:rsidRDefault="00733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C1934" w14:textId="77777777" w:rsidR="000330ED" w:rsidRDefault="000330ED" w:rsidP="00733F4E">
      <w:pPr>
        <w:spacing w:after="0" w:line="240" w:lineRule="auto"/>
      </w:pPr>
      <w:r>
        <w:separator/>
      </w:r>
    </w:p>
  </w:footnote>
  <w:footnote w:type="continuationSeparator" w:id="0">
    <w:p w14:paraId="4D6A13E7" w14:textId="77777777" w:rsidR="000330ED" w:rsidRDefault="000330ED" w:rsidP="0073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D38E" w14:textId="132D941F" w:rsidR="00C4207C" w:rsidRPr="007767DA" w:rsidRDefault="0091651A" w:rsidP="0041056E">
    <w:pPr>
      <w:pStyle w:val="Header"/>
      <w:rPr>
        <w:i/>
        <w:iCs/>
      </w:rPr>
    </w:pPr>
    <w:r>
      <w:rPr>
        <w:i/>
        <w:iCs/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9C36032" wp14:editId="268A8C7E">
          <wp:simplePos x="0" y="0"/>
          <wp:positionH relativeFrom="margin">
            <wp:posOffset>5158740</wp:posOffset>
          </wp:positionH>
          <wp:positionV relativeFrom="paragraph">
            <wp:posOffset>-219710</wp:posOffset>
          </wp:positionV>
          <wp:extent cx="970059" cy="525967"/>
          <wp:effectExtent l="0" t="0" r="1905" b="7620"/>
          <wp:wrapNone/>
          <wp:docPr id="8" name="Picture 8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059" cy="525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E02BDE5" wp14:editId="48C8323E">
          <wp:simplePos x="0" y="0"/>
          <wp:positionH relativeFrom="column">
            <wp:posOffset>4142105</wp:posOffset>
          </wp:positionH>
          <wp:positionV relativeFrom="paragraph">
            <wp:posOffset>-184785</wp:posOffset>
          </wp:positionV>
          <wp:extent cx="954157" cy="572494"/>
          <wp:effectExtent l="0" t="0" r="0" b="0"/>
          <wp:wrapNone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157" cy="572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76A" w:rsidRPr="007767DA">
      <w:rPr>
        <w:i/>
        <w:iCs/>
      </w:rPr>
      <w:t>Crops to End Hunger (BMZ)</w:t>
    </w:r>
    <w:r w:rsidR="00DC376A">
      <w:rPr>
        <w:i/>
        <w:iCs/>
      </w:rPr>
      <w:t xml:space="preserve"> </w:t>
    </w:r>
    <w:r w:rsidR="00DC376A" w:rsidRPr="007767DA">
      <w:rPr>
        <w:i/>
        <w:iCs/>
      </w:rPr>
      <w:t>- Concept Note Template V</w:t>
    </w:r>
    <w:r w:rsidR="00C4207C">
      <w:rPr>
        <w:i/>
        <w:iCs/>
      </w:rPr>
      <w:t>1</w:t>
    </w:r>
  </w:p>
  <w:p w14:paraId="3CBD2839" w14:textId="14F1574F" w:rsidR="00DC376A" w:rsidRDefault="00DC3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E2926" w14:textId="6AEF629D" w:rsidR="00733F4E" w:rsidRPr="007767DA" w:rsidRDefault="00733F4E" w:rsidP="00733F4E">
    <w:pPr>
      <w:pStyle w:val="Header"/>
      <w:jc w:val="right"/>
      <w:rPr>
        <w:i/>
        <w:iCs/>
      </w:rPr>
    </w:pPr>
    <w:r w:rsidRPr="007767DA">
      <w:rPr>
        <w:i/>
        <w:iCs/>
      </w:rPr>
      <w:t>Crops to End Hunger (BMZ)</w:t>
    </w:r>
    <w:r w:rsidR="005136F7">
      <w:rPr>
        <w:i/>
        <w:iCs/>
      </w:rPr>
      <w:t xml:space="preserve"> </w:t>
    </w:r>
    <w:r w:rsidRPr="007767DA">
      <w:rPr>
        <w:i/>
        <w:iCs/>
      </w:rPr>
      <w:t>- Concept Note Template V</w:t>
    </w:r>
    <w:r w:rsidR="005136F7">
      <w:rPr>
        <w:i/>
        <w:iCs/>
      </w:rPr>
      <w:t>2</w:t>
    </w:r>
  </w:p>
  <w:p w14:paraId="267E39A9" w14:textId="77777777" w:rsidR="00733F4E" w:rsidRDefault="00733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907AC"/>
    <w:multiLevelType w:val="hybridMultilevel"/>
    <w:tmpl w:val="BAFCF060"/>
    <w:lvl w:ilvl="0" w:tplc="8868A6F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F63047"/>
    <w:multiLevelType w:val="hybridMultilevel"/>
    <w:tmpl w:val="E138AD06"/>
    <w:lvl w:ilvl="0" w:tplc="6924FFC2">
      <w:start w:val="1"/>
      <w:numFmt w:val="bullet"/>
      <w:pStyle w:val="ListParagraph"/>
      <w:lvlText w:val=""/>
      <w:lvlJc w:val="left"/>
      <w:pPr>
        <w:ind w:left="1287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F65142"/>
    <w:multiLevelType w:val="hybridMultilevel"/>
    <w:tmpl w:val="035E9C4A"/>
    <w:lvl w:ilvl="0" w:tplc="59BCF6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4E"/>
    <w:rsid w:val="00033027"/>
    <w:rsid w:val="000330ED"/>
    <w:rsid w:val="001753EC"/>
    <w:rsid w:val="001D00E0"/>
    <w:rsid w:val="002B2675"/>
    <w:rsid w:val="003423C9"/>
    <w:rsid w:val="003714F5"/>
    <w:rsid w:val="0041056E"/>
    <w:rsid w:val="005136F7"/>
    <w:rsid w:val="005B2A9F"/>
    <w:rsid w:val="005E055F"/>
    <w:rsid w:val="00660AB8"/>
    <w:rsid w:val="00680CFC"/>
    <w:rsid w:val="00733F4E"/>
    <w:rsid w:val="008B6CE6"/>
    <w:rsid w:val="0091651A"/>
    <w:rsid w:val="00A50F20"/>
    <w:rsid w:val="00BB6749"/>
    <w:rsid w:val="00C4207C"/>
    <w:rsid w:val="00D20230"/>
    <w:rsid w:val="00D66BAB"/>
    <w:rsid w:val="00D74ACD"/>
    <w:rsid w:val="00D83A23"/>
    <w:rsid w:val="00DB7C6A"/>
    <w:rsid w:val="00DC376A"/>
    <w:rsid w:val="00E62B99"/>
    <w:rsid w:val="00E975D1"/>
    <w:rsid w:val="00EB422B"/>
    <w:rsid w:val="00F765D6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1EDED7"/>
  <w15:chartTrackingRefBased/>
  <w15:docId w15:val="{DD95F5D9-B08E-4EF8-A33E-472F3451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RM1,Paragraphe de liste1,Numbered List Paragraph,ReferencesCxSpLast,List Bullet Mary,List Paragraph (numbered (a)),List Paragraph1,WB List Paragraph,Liste 1,List Paragraph nowy,Paragraphe  revu"/>
    <w:basedOn w:val="Normal"/>
    <w:link w:val="ListParagraphChar"/>
    <w:uiPriority w:val="34"/>
    <w:qFormat/>
    <w:rsid w:val="00733F4E"/>
    <w:pPr>
      <w:numPr>
        <w:numId w:val="1"/>
      </w:numPr>
      <w:spacing w:before="120" w:after="0" w:line="360" w:lineRule="auto"/>
      <w:contextualSpacing/>
      <w:jc w:val="both"/>
    </w:pPr>
    <w:rPr>
      <w:rFonts w:ascii="Open Sans" w:hAnsi="Open Sans" w:cs="Arial"/>
    </w:rPr>
  </w:style>
  <w:style w:type="character" w:customStyle="1" w:styleId="ListParagraphChar">
    <w:name w:val="List Paragraph Char"/>
    <w:aliases w:val="Bullets Char,RM1 Char,Paragraphe de liste1 Char,Numbered List Paragraph Char,ReferencesCxSpLast Char,List Bullet Mary Char,List Paragraph (numbered (a)) Char,List Paragraph1 Char,WB List Paragraph Char,Liste 1 Char"/>
    <w:basedOn w:val="DefaultParagraphFont"/>
    <w:link w:val="ListParagraph"/>
    <w:uiPriority w:val="34"/>
    <w:rsid w:val="00733F4E"/>
    <w:rPr>
      <w:rFonts w:ascii="Open Sans" w:hAnsi="Open Sans" w:cs="Arial"/>
    </w:rPr>
  </w:style>
  <w:style w:type="table" w:styleId="ListTable3-Accent1">
    <w:name w:val="List Table 3 Accent 1"/>
    <w:basedOn w:val="TableNormal"/>
    <w:uiPriority w:val="48"/>
    <w:rsid w:val="00733F4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3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4E"/>
  </w:style>
  <w:style w:type="paragraph" w:styleId="Footer">
    <w:name w:val="footer"/>
    <w:basedOn w:val="Normal"/>
    <w:link w:val="FooterChar"/>
    <w:uiPriority w:val="99"/>
    <w:unhideWhenUsed/>
    <w:rsid w:val="0073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4E"/>
  </w:style>
  <w:style w:type="character" w:styleId="CommentReference">
    <w:name w:val="annotation reference"/>
    <w:basedOn w:val="DefaultParagraphFont"/>
    <w:uiPriority w:val="99"/>
    <w:semiHidden/>
    <w:unhideWhenUsed/>
    <w:rsid w:val="00A50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F20"/>
    <w:rPr>
      <w:b/>
      <w:bCs/>
      <w:sz w:val="20"/>
      <w:szCs w:val="20"/>
    </w:rPr>
  </w:style>
  <w:style w:type="paragraph" w:customStyle="1" w:styleId="APECForm">
    <w:name w:val="APEC Form"/>
    <w:basedOn w:val="Normal"/>
    <w:qFormat/>
    <w:rsid w:val="003423C9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 w:cs="Times New Roman"/>
      <w:bCs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13A4316B3FB4B9E58A9521C9EC362" ma:contentTypeVersion="14" ma:contentTypeDescription="Create a new document." ma:contentTypeScope="" ma:versionID="0446f96ff61c5098d04df44e25dcf6cf">
  <xsd:schema xmlns:xsd="http://www.w3.org/2001/XMLSchema" xmlns:xs="http://www.w3.org/2001/XMLSchema" xmlns:p="http://schemas.microsoft.com/office/2006/metadata/properties" xmlns:ns3="aa6e5aee-5572-4d73-b17b-460a861bdc06" xmlns:ns4="2783b1e3-e459-4acf-9669-187b58eb832c" targetNamespace="http://schemas.microsoft.com/office/2006/metadata/properties" ma:root="true" ma:fieldsID="311395c897e75fa63453680dd0b4e8ae" ns3:_="" ns4:_="">
    <xsd:import namespace="aa6e5aee-5572-4d73-b17b-460a861bdc06"/>
    <xsd:import namespace="2783b1e3-e459-4acf-9669-187b58eb83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e5aee-5572-4d73-b17b-460a861bdc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3b1e3-e459-4acf-9669-187b58eb8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059E2-2D6F-49AB-A982-04644B6DB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e5aee-5572-4d73-b17b-460a861bdc06"/>
    <ds:schemaRef ds:uri="2783b1e3-e459-4acf-9669-187b58e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89FDA-2D10-42C3-BC6D-F06A282AA674}">
  <ds:schemaRefs>
    <ds:schemaRef ds:uri="http://purl.org/dc/dcmitype/"/>
    <ds:schemaRef ds:uri="http://schemas.microsoft.com/office/2006/documentManagement/types"/>
    <ds:schemaRef ds:uri="2783b1e3-e459-4acf-9669-187b58eb832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a6e5aee-5572-4d73-b17b-460a861bdc0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3802B4-71F3-46B5-83F4-CAF1F2157F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8AB518-2A22-4C49-9428-4B31DF1A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Eng Hwa (CIMMYT)</dc:creator>
  <cp:keywords/>
  <dc:description/>
  <cp:lastModifiedBy>QUINN, Michael Gavin (CIMMYT)</cp:lastModifiedBy>
  <cp:revision>2</cp:revision>
  <dcterms:created xsi:type="dcterms:W3CDTF">2022-08-05T05:03:00Z</dcterms:created>
  <dcterms:modified xsi:type="dcterms:W3CDTF">2022-08-05T05:03:00Z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0x01010009613A4316B3FB4B9E58A9521C9EC362</vt:lpwstr>
  </property>
</Properties>
</file>