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706B" w14:textId="12E5B266" w:rsidR="00410335" w:rsidRPr="00412D14" w:rsidRDefault="00410335" w:rsidP="00410335">
      <w:pPr>
        <w:spacing w:after="0" w:line="240" w:lineRule="auto"/>
        <w:jc w:val="center"/>
        <w:rPr>
          <w:rFonts w:ascii="Raleway" w:eastAsia="Times New Roman" w:hAnsi="Raleway" w:cstheme="minorHAnsi"/>
          <w:sz w:val="24"/>
          <w:szCs w:val="24"/>
          <w:lang w:val="en-US"/>
        </w:rPr>
      </w:pPr>
      <w:r w:rsidRPr="00412D14">
        <w:rPr>
          <w:rFonts w:ascii="Raleway" w:eastAsia="Times New Roman" w:hAnsi="Raleway" w:cstheme="minorHAnsi"/>
          <w:color w:val="000000"/>
          <w:sz w:val="32"/>
          <w:szCs w:val="32"/>
          <w:lang w:val="en-US"/>
        </w:rPr>
        <w:t>Gender Inclusion Checklist:</w:t>
      </w:r>
    </w:p>
    <w:p w14:paraId="2555B57B" w14:textId="12BE0F26" w:rsidR="00410335" w:rsidRPr="00412D14" w:rsidRDefault="00410335" w:rsidP="00410335">
      <w:pPr>
        <w:spacing w:after="0" w:line="240" w:lineRule="auto"/>
        <w:jc w:val="center"/>
        <w:rPr>
          <w:rFonts w:ascii="Raleway" w:eastAsia="Times New Roman" w:hAnsi="Raleway" w:cstheme="minorHAnsi"/>
          <w:lang w:val="en-US"/>
        </w:rPr>
      </w:pPr>
      <w:r w:rsidRPr="00412D14">
        <w:rPr>
          <w:rFonts w:ascii="Raleway" w:eastAsia="Times New Roman" w:hAnsi="Raleway" w:cstheme="minorHAnsi"/>
          <w:color w:val="000000"/>
          <w:sz w:val="28"/>
          <w:szCs w:val="28"/>
          <w:lang w:val="en-US"/>
        </w:rPr>
        <w:t>A</w:t>
      </w:r>
      <w:r w:rsidR="00D74D12" w:rsidRPr="00412D14">
        <w:rPr>
          <w:rFonts w:ascii="Raleway" w:eastAsia="Times New Roman" w:hAnsi="Raleway" w:cstheme="minorHAnsi"/>
          <w:color w:val="000000"/>
          <w:sz w:val="28"/>
          <w:szCs w:val="28"/>
          <w:lang w:val="en-US"/>
        </w:rPr>
        <w:t xml:space="preserve">n Assessment </w:t>
      </w:r>
      <w:r w:rsidRPr="00412D14">
        <w:rPr>
          <w:rFonts w:ascii="Raleway" w:eastAsia="Times New Roman" w:hAnsi="Raleway" w:cstheme="minorHAnsi"/>
          <w:color w:val="000000"/>
          <w:sz w:val="28"/>
          <w:szCs w:val="28"/>
          <w:lang w:val="en-US"/>
        </w:rPr>
        <w:t>Tool for Breeding Operations Farm Stations</w:t>
      </w:r>
    </w:p>
    <w:p w14:paraId="641FE5C8" w14:textId="77777777" w:rsidR="00410335" w:rsidRPr="00791D4C" w:rsidRDefault="00410335" w:rsidP="00410335">
      <w:pPr>
        <w:spacing w:after="0" w:line="240" w:lineRule="auto"/>
        <w:rPr>
          <w:rFonts w:eastAsia="Times New Roman" w:cstheme="minorHAnsi"/>
          <w:sz w:val="24"/>
          <w:szCs w:val="24"/>
          <w:lang w:val="en-US"/>
        </w:rPr>
      </w:pPr>
    </w:p>
    <w:p w14:paraId="36BF090A" w14:textId="76B97107" w:rsidR="00410335" w:rsidRPr="00791D4C" w:rsidRDefault="00410335" w:rsidP="00184057">
      <w:pPr>
        <w:spacing w:after="0" w:line="240" w:lineRule="auto"/>
        <w:jc w:val="both"/>
        <w:rPr>
          <w:rFonts w:eastAsia="Times New Roman" w:cstheme="minorHAnsi"/>
          <w:sz w:val="24"/>
          <w:szCs w:val="24"/>
          <w:lang w:val="en-US"/>
        </w:rPr>
      </w:pPr>
      <w:r w:rsidRPr="00791D4C">
        <w:rPr>
          <w:rFonts w:eastAsia="Times New Roman" w:cstheme="minorHAnsi"/>
          <w:color w:val="000000"/>
          <w:sz w:val="24"/>
          <w:szCs w:val="24"/>
          <w:lang w:val="en-US"/>
        </w:rPr>
        <w:t xml:space="preserve">This checklist is for </w:t>
      </w:r>
      <w:r w:rsidR="00A10AA1">
        <w:rPr>
          <w:rFonts w:eastAsia="Times New Roman" w:cstheme="minorHAnsi"/>
          <w:color w:val="000000"/>
          <w:sz w:val="24"/>
          <w:szCs w:val="24"/>
          <w:lang w:val="en-US"/>
        </w:rPr>
        <w:t xml:space="preserve">crop </w:t>
      </w:r>
      <w:r w:rsidRPr="00791D4C">
        <w:rPr>
          <w:rFonts w:eastAsia="Times New Roman" w:cstheme="minorHAnsi"/>
          <w:color w:val="000000"/>
          <w:sz w:val="24"/>
          <w:szCs w:val="24"/>
          <w:lang w:val="en-US"/>
        </w:rPr>
        <w:t>breeding organizations and farm station management staff to help assess and improve gender inclusion</w:t>
      </w:r>
      <w:r w:rsidR="003A248A">
        <w:rPr>
          <w:rFonts w:eastAsia="Times New Roman" w:cstheme="minorHAnsi"/>
          <w:color w:val="000000"/>
          <w:sz w:val="24"/>
          <w:szCs w:val="24"/>
          <w:lang w:val="en-US"/>
        </w:rPr>
        <w:t xml:space="preserve"> in their work</w:t>
      </w:r>
      <w:r w:rsidR="0035691B">
        <w:rPr>
          <w:rFonts w:eastAsia="Times New Roman" w:cstheme="minorHAnsi"/>
          <w:color w:val="000000"/>
          <w:sz w:val="24"/>
          <w:szCs w:val="24"/>
          <w:lang w:val="en-US"/>
        </w:rPr>
        <w:t>place</w:t>
      </w:r>
      <w:r w:rsidRPr="00791D4C">
        <w:rPr>
          <w:rFonts w:eastAsia="Times New Roman" w:cstheme="minorHAnsi"/>
          <w:color w:val="000000"/>
          <w:sz w:val="24"/>
          <w:szCs w:val="24"/>
          <w:lang w:val="en-US"/>
        </w:rPr>
        <w:t>. Th</w:t>
      </w:r>
      <w:r w:rsidR="00574E41">
        <w:rPr>
          <w:rFonts w:eastAsia="Times New Roman" w:cstheme="minorHAnsi"/>
          <w:color w:val="000000"/>
          <w:sz w:val="24"/>
          <w:szCs w:val="24"/>
          <w:lang w:val="en-US"/>
        </w:rPr>
        <w:t xml:space="preserve">is </w:t>
      </w:r>
      <w:r w:rsidR="00B62E42">
        <w:rPr>
          <w:rFonts w:eastAsia="Times New Roman" w:cstheme="minorHAnsi"/>
          <w:color w:val="000000"/>
          <w:sz w:val="24"/>
          <w:szCs w:val="24"/>
          <w:lang w:val="en-US"/>
        </w:rPr>
        <w:t>tool</w:t>
      </w:r>
      <w:r w:rsidR="00574E41">
        <w:rPr>
          <w:rFonts w:eastAsia="Times New Roman" w:cstheme="minorHAnsi"/>
          <w:color w:val="000000"/>
          <w:sz w:val="24"/>
          <w:szCs w:val="24"/>
          <w:lang w:val="en-US"/>
        </w:rPr>
        <w:t xml:space="preserve"> was developed by</w:t>
      </w:r>
      <w:r w:rsidR="00B453D2">
        <w:rPr>
          <w:rFonts w:eastAsia="Times New Roman" w:cstheme="minorHAnsi"/>
          <w:color w:val="000000"/>
          <w:sz w:val="24"/>
          <w:szCs w:val="24"/>
          <w:lang w:val="en-US"/>
        </w:rPr>
        <w:t xml:space="preserve"> </w:t>
      </w:r>
      <w:hyperlink r:id="rId8" w:history="1">
        <w:r w:rsidR="00B453D2" w:rsidRPr="00DC41E9">
          <w:rPr>
            <w:rStyle w:val="Hyperlink"/>
            <w:rFonts w:eastAsia="Times New Roman" w:cstheme="minorHAnsi"/>
            <w:sz w:val="24"/>
            <w:szCs w:val="24"/>
            <w:lang w:val="en-US"/>
          </w:rPr>
          <w:t xml:space="preserve">Martina </w:t>
        </w:r>
        <w:proofErr w:type="spellStart"/>
        <w:r w:rsidR="00B453D2" w:rsidRPr="00DC41E9">
          <w:rPr>
            <w:rStyle w:val="Hyperlink"/>
            <w:rFonts w:eastAsia="Times New Roman" w:cstheme="minorHAnsi"/>
            <w:sz w:val="24"/>
            <w:szCs w:val="24"/>
            <w:lang w:val="en-US"/>
          </w:rPr>
          <w:t>Cavicchioli</w:t>
        </w:r>
        <w:proofErr w:type="spellEnd"/>
      </w:hyperlink>
      <w:r w:rsidR="00B453D2">
        <w:rPr>
          <w:rFonts w:eastAsia="Times New Roman" w:cstheme="minorHAnsi"/>
          <w:color w:val="000000"/>
          <w:sz w:val="24"/>
          <w:szCs w:val="24"/>
          <w:lang w:val="en-US"/>
        </w:rPr>
        <w:t>, a Gender Scientist at the</w:t>
      </w:r>
      <w:r w:rsidR="00574E41">
        <w:rPr>
          <w:rFonts w:eastAsia="Times New Roman" w:cstheme="minorHAnsi"/>
          <w:color w:val="000000"/>
          <w:sz w:val="24"/>
          <w:szCs w:val="24"/>
          <w:lang w:val="en-US"/>
        </w:rPr>
        <w:t xml:space="preserve"> </w:t>
      </w:r>
      <w:hyperlink r:id="rId9" w:history="1">
        <w:r w:rsidR="00574E41" w:rsidRPr="00791D4C">
          <w:rPr>
            <w:rFonts w:eastAsia="Times New Roman" w:cstheme="minorHAnsi"/>
            <w:color w:val="1A0DAB"/>
            <w:sz w:val="24"/>
            <w:szCs w:val="24"/>
            <w:u w:val="single"/>
            <w:lang w:val="en-US"/>
          </w:rPr>
          <w:t>International Institute of Tropical Agriculture</w:t>
        </w:r>
      </w:hyperlink>
      <w:r w:rsidR="00574E41" w:rsidRPr="00791D4C">
        <w:rPr>
          <w:rFonts w:eastAsia="Times New Roman" w:cstheme="minorHAnsi"/>
          <w:color w:val="000000"/>
          <w:sz w:val="24"/>
          <w:szCs w:val="24"/>
          <w:lang w:val="en-US"/>
        </w:rPr>
        <w:t xml:space="preserve"> (IITA)</w:t>
      </w:r>
      <w:r w:rsidR="00B453D2">
        <w:rPr>
          <w:rFonts w:eastAsia="Times New Roman" w:cstheme="minorHAnsi"/>
          <w:color w:val="000000"/>
          <w:sz w:val="24"/>
          <w:szCs w:val="24"/>
          <w:lang w:val="en-US"/>
        </w:rPr>
        <w:t xml:space="preserve">, </w:t>
      </w:r>
      <w:r w:rsidR="00051A91">
        <w:rPr>
          <w:rFonts w:eastAsia="Times New Roman" w:cstheme="minorHAnsi"/>
          <w:color w:val="000000"/>
          <w:sz w:val="24"/>
          <w:szCs w:val="24"/>
          <w:lang w:val="en-US"/>
        </w:rPr>
        <w:t>with the support of</w:t>
      </w:r>
      <w:r w:rsidR="00574E41">
        <w:rPr>
          <w:rFonts w:eastAsia="Times New Roman" w:cstheme="minorHAnsi"/>
          <w:color w:val="000000"/>
          <w:sz w:val="24"/>
          <w:szCs w:val="24"/>
          <w:lang w:val="en-US"/>
        </w:rPr>
        <w:t xml:space="preserve"> </w:t>
      </w:r>
      <w:r w:rsidR="0045077D" w:rsidRPr="0045077D">
        <w:rPr>
          <w:rFonts w:cstheme="minorHAnsi"/>
          <w:color w:val="000000"/>
          <w:sz w:val="24"/>
          <w:szCs w:val="24"/>
          <w:lang w:val="en-GB"/>
        </w:rPr>
        <w:t>the EiB</w:t>
      </w:r>
      <w:r w:rsidR="00857A54">
        <w:rPr>
          <w:rFonts w:cstheme="minorHAnsi"/>
          <w:color w:val="000000"/>
          <w:sz w:val="24"/>
          <w:szCs w:val="24"/>
          <w:lang w:val="en-GB"/>
        </w:rPr>
        <w:t xml:space="preserve"> Communication and</w:t>
      </w:r>
      <w:r w:rsidR="009E6296" w:rsidRPr="00184057">
        <w:rPr>
          <w:rFonts w:cstheme="minorHAnsi"/>
          <w:color w:val="000000"/>
          <w:sz w:val="24"/>
          <w:szCs w:val="24"/>
        </w:rPr>
        <w:t xml:space="preserve"> </w:t>
      </w:r>
      <w:hyperlink r:id="rId10" w:history="1">
        <w:r w:rsidR="009E6296" w:rsidRPr="00184057">
          <w:rPr>
            <w:rStyle w:val="Hyperlink"/>
            <w:rFonts w:cstheme="minorHAnsi"/>
            <w:color w:val="1155CC"/>
            <w:sz w:val="24"/>
            <w:szCs w:val="24"/>
          </w:rPr>
          <w:t>Breeding Operation Network for Development (BOND)</w:t>
        </w:r>
      </w:hyperlink>
      <w:r w:rsidR="00051A91">
        <w:rPr>
          <w:rFonts w:cstheme="minorHAnsi"/>
          <w:sz w:val="24"/>
          <w:szCs w:val="24"/>
          <w:lang w:val="en-GB"/>
        </w:rPr>
        <w:t xml:space="preserve"> teams</w:t>
      </w:r>
      <w:r w:rsidR="00574E41" w:rsidRPr="00791D4C">
        <w:rPr>
          <w:rFonts w:eastAsia="Times New Roman" w:cstheme="minorHAnsi"/>
          <w:color w:val="000000"/>
          <w:sz w:val="24"/>
          <w:szCs w:val="24"/>
          <w:lang w:val="en-US"/>
        </w:rPr>
        <w:t>.</w:t>
      </w:r>
      <w:r w:rsidR="00051A91">
        <w:rPr>
          <w:rFonts w:eastAsia="Times New Roman" w:cstheme="minorHAnsi"/>
          <w:color w:val="000000"/>
          <w:sz w:val="24"/>
          <w:szCs w:val="24"/>
          <w:lang w:val="en-US"/>
        </w:rPr>
        <w:t xml:space="preserve"> I</w:t>
      </w:r>
      <w:r w:rsidRPr="00791D4C">
        <w:rPr>
          <w:rFonts w:eastAsia="Times New Roman" w:cstheme="minorHAnsi"/>
          <w:color w:val="000000"/>
          <w:sz w:val="24"/>
          <w:szCs w:val="24"/>
          <w:lang w:val="en-US"/>
        </w:rPr>
        <w:t>nformation</w:t>
      </w:r>
      <w:r w:rsidR="00051A91">
        <w:rPr>
          <w:rFonts w:eastAsia="Times New Roman" w:cstheme="minorHAnsi"/>
          <w:color w:val="000000"/>
          <w:sz w:val="24"/>
          <w:szCs w:val="24"/>
          <w:lang w:val="en-US"/>
        </w:rPr>
        <w:t xml:space="preserve"> </w:t>
      </w:r>
      <w:r w:rsidR="00B453D2">
        <w:rPr>
          <w:rFonts w:eastAsia="Times New Roman" w:cstheme="minorHAnsi"/>
          <w:color w:val="000000"/>
          <w:sz w:val="24"/>
          <w:szCs w:val="24"/>
          <w:lang w:val="en-US"/>
        </w:rPr>
        <w:t>wa</w:t>
      </w:r>
      <w:r w:rsidRPr="00791D4C">
        <w:rPr>
          <w:rFonts w:eastAsia="Times New Roman" w:cstheme="minorHAnsi"/>
          <w:color w:val="000000"/>
          <w:sz w:val="24"/>
          <w:szCs w:val="24"/>
          <w:lang w:val="en-US"/>
        </w:rPr>
        <w:t xml:space="preserve">s derived from gender inclusion sessions in </w:t>
      </w:r>
      <w:r w:rsidR="0045077D">
        <w:rPr>
          <w:rFonts w:eastAsia="Times New Roman" w:cstheme="minorHAnsi"/>
          <w:color w:val="000000"/>
          <w:sz w:val="24"/>
          <w:szCs w:val="24"/>
          <w:lang w:val="en-US"/>
        </w:rPr>
        <w:t>the EiB</w:t>
      </w:r>
      <w:r w:rsidRPr="00791D4C">
        <w:rPr>
          <w:rFonts w:eastAsia="Times New Roman" w:cstheme="minorHAnsi"/>
          <w:color w:val="000000"/>
          <w:sz w:val="24"/>
          <w:szCs w:val="24"/>
          <w:lang w:val="en-US"/>
        </w:rPr>
        <w:t xml:space="preserve"> 2022 </w:t>
      </w:r>
      <w:hyperlink r:id="rId11" w:history="1">
        <w:r w:rsidRPr="00791D4C">
          <w:rPr>
            <w:rFonts w:eastAsia="Times New Roman" w:cstheme="minorHAnsi"/>
            <w:color w:val="1155CC"/>
            <w:sz w:val="24"/>
            <w:szCs w:val="24"/>
            <w:u w:val="single"/>
            <w:lang w:val="en-US"/>
          </w:rPr>
          <w:t>West Africa</w:t>
        </w:r>
      </w:hyperlink>
      <w:r w:rsidRPr="00791D4C">
        <w:rPr>
          <w:rFonts w:eastAsia="Times New Roman" w:cstheme="minorHAnsi"/>
          <w:color w:val="000000"/>
          <w:sz w:val="24"/>
          <w:szCs w:val="24"/>
          <w:lang w:val="en-US"/>
        </w:rPr>
        <w:t xml:space="preserve"> </w:t>
      </w:r>
      <w:r w:rsidR="00051A91">
        <w:rPr>
          <w:rFonts w:eastAsia="Times New Roman" w:cstheme="minorHAnsi"/>
          <w:color w:val="000000"/>
          <w:sz w:val="24"/>
          <w:szCs w:val="24"/>
          <w:lang w:val="en-US"/>
        </w:rPr>
        <w:t xml:space="preserve">and </w:t>
      </w:r>
      <w:hyperlink r:id="rId12" w:history="1">
        <w:r w:rsidR="00051A91" w:rsidRPr="00791D4C">
          <w:rPr>
            <w:rFonts w:eastAsia="Times New Roman" w:cstheme="minorHAnsi"/>
            <w:color w:val="1155CC"/>
            <w:sz w:val="24"/>
            <w:szCs w:val="24"/>
            <w:u w:val="single"/>
            <w:lang w:val="en-US"/>
          </w:rPr>
          <w:t>East and Southern Africa</w:t>
        </w:r>
      </w:hyperlink>
      <w:r w:rsidR="00051A91" w:rsidRPr="00791D4C">
        <w:rPr>
          <w:rFonts w:eastAsia="Times New Roman" w:cstheme="minorHAnsi"/>
          <w:color w:val="000000"/>
          <w:sz w:val="24"/>
          <w:szCs w:val="24"/>
          <w:lang w:val="en-US"/>
        </w:rPr>
        <w:t xml:space="preserve"> </w:t>
      </w:r>
      <w:r w:rsidRPr="00791D4C">
        <w:rPr>
          <w:rFonts w:eastAsia="Times New Roman" w:cstheme="minorHAnsi"/>
          <w:color w:val="000000"/>
          <w:sz w:val="24"/>
          <w:szCs w:val="24"/>
          <w:lang w:val="en-US"/>
        </w:rPr>
        <w:t>Breeding Operations Workshops</w:t>
      </w:r>
      <w:r w:rsidR="00051A91">
        <w:rPr>
          <w:rFonts w:eastAsia="Times New Roman" w:cstheme="minorHAnsi"/>
          <w:color w:val="000000"/>
          <w:sz w:val="24"/>
          <w:szCs w:val="24"/>
          <w:lang w:val="en-US"/>
        </w:rPr>
        <w:t>.</w:t>
      </w:r>
    </w:p>
    <w:p w14:paraId="59CAA73D" w14:textId="77777777" w:rsidR="00410335" w:rsidRPr="00791D4C" w:rsidRDefault="00410335" w:rsidP="00184057">
      <w:pPr>
        <w:spacing w:after="0" w:line="240" w:lineRule="auto"/>
        <w:jc w:val="both"/>
        <w:rPr>
          <w:rFonts w:eastAsia="Times New Roman" w:cstheme="minorHAnsi"/>
          <w:sz w:val="24"/>
          <w:szCs w:val="24"/>
          <w:lang w:val="en-US"/>
        </w:rPr>
      </w:pPr>
    </w:p>
    <w:p w14:paraId="4E7EAA7F" w14:textId="4DD04F0A" w:rsidR="00410335" w:rsidRPr="00791D4C" w:rsidRDefault="00410335" w:rsidP="00184057">
      <w:pPr>
        <w:spacing w:after="0" w:line="240" w:lineRule="auto"/>
        <w:jc w:val="both"/>
        <w:rPr>
          <w:rFonts w:eastAsia="Times New Roman" w:cstheme="minorHAnsi"/>
          <w:sz w:val="24"/>
          <w:szCs w:val="24"/>
          <w:lang w:val="en-US"/>
        </w:rPr>
      </w:pPr>
      <w:r w:rsidRPr="00791D4C">
        <w:rPr>
          <w:rFonts w:eastAsia="Times New Roman" w:cstheme="minorHAnsi"/>
          <w:b/>
          <w:bCs/>
          <w:color w:val="000000"/>
          <w:sz w:val="24"/>
          <w:szCs w:val="24"/>
          <w:lang w:val="en-US"/>
        </w:rPr>
        <w:t xml:space="preserve">The Action Scale </w:t>
      </w:r>
      <w:r w:rsidR="00E26FEA">
        <w:rPr>
          <w:rFonts w:eastAsia="Times New Roman" w:cstheme="minorHAnsi"/>
          <w:b/>
          <w:bCs/>
          <w:color w:val="000000"/>
          <w:sz w:val="24"/>
          <w:szCs w:val="24"/>
          <w:lang w:val="en-US"/>
        </w:rPr>
        <w:t>Assessment</w:t>
      </w:r>
      <w:r w:rsidR="00E26FEA" w:rsidRPr="00791D4C">
        <w:rPr>
          <w:rFonts w:eastAsia="Times New Roman" w:cstheme="minorHAnsi"/>
          <w:b/>
          <w:bCs/>
          <w:color w:val="000000"/>
          <w:sz w:val="24"/>
          <w:szCs w:val="24"/>
          <w:lang w:val="en-US"/>
        </w:rPr>
        <w:t xml:space="preserve"> </w:t>
      </w:r>
      <w:r w:rsidRPr="00791D4C">
        <w:rPr>
          <w:rFonts w:eastAsia="Times New Roman" w:cstheme="minorHAnsi"/>
          <w:b/>
          <w:bCs/>
          <w:color w:val="000000"/>
          <w:sz w:val="24"/>
          <w:szCs w:val="24"/>
          <w:lang w:val="en-US"/>
        </w:rPr>
        <w:t>System:</w:t>
      </w:r>
    </w:p>
    <w:p w14:paraId="6C5FB415" w14:textId="1B6A7DCA" w:rsidR="00410335" w:rsidRPr="00791D4C" w:rsidRDefault="00410335" w:rsidP="00184057">
      <w:pPr>
        <w:spacing w:after="0" w:line="240" w:lineRule="auto"/>
        <w:jc w:val="both"/>
        <w:rPr>
          <w:rFonts w:eastAsia="Times New Roman" w:cstheme="minorHAnsi"/>
          <w:sz w:val="24"/>
          <w:szCs w:val="24"/>
          <w:lang w:val="en-US"/>
        </w:rPr>
      </w:pPr>
      <w:r w:rsidRPr="00791D4C">
        <w:rPr>
          <w:rFonts w:eastAsia="Times New Roman" w:cstheme="minorHAnsi"/>
          <w:color w:val="000000"/>
          <w:sz w:val="24"/>
          <w:szCs w:val="24"/>
          <w:lang w:val="en-US"/>
        </w:rPr>
        <w:t>Gender</w:t>
      </w:r>
      <w:r w:rsidR="00DA1CDB">
        <w:rPr>
          <w:rFonts w:eastAsia="Times New Roman" w:cstheme="minorHAnsi"/>
          <w:color w:val="000000"/>
          <w:sz w:val="24"/>
          <w:szCs w:val="24"/>
          <w:lang w:val="en-US"/>
        </w:rPr>
        <w:t xml:space="preserve"> </w:t>
      </w:r>
      <w:r w:rsidRPr="00791D4C">
        <w:rPr>
          <w:rFonts w:eastAsia="Times New Roman" w:cstheme="minorHAnsi"/>
          <w:color w:val="000000"/>
          <w:sz w:val="24"/>
          <w:szCs w:val="24"/>
          <w:lang w:val="en-US"/>
        </w:rPr>
        <w:t xml:space="preserve">inclusion must be supported at all levels within an organization. </w:t>
      </w:r>
      <w:r w:rsidR="00696F95">
        <w:rPr>
          <w:rFonts w:eastAsia="Times New Roman" w:cstheme="minorHAnsi"/>
          <w:color w:val="000000"/>
          <w:sz w:val="24"/>
          <w:szCs w:val="24"/>
          <w:lang w:val="en-US"/>
        </w:rPr>
        <w:t xml:space="preserve">This checklist includes an action scale assessment system </w:t>
      </w:r>
      <w:r w:rsidRPr="00791D4C">
        <w:rPr>
          <w:rFonts w:eastAsia="Times New Roman" w:cstheme="minorHAnsi"/>
          <w:color w:val="000000"/>
          <w:sz w:val="24"/>
          <w:szCs w:val="24"/>
          <w:lang w:val="en-US"/>
        </w:rPr>
        <w:t xml:space="preserve">to ensure gender inclusion initiatives are implemented on the organizational and farm station levels. </w:t>
      </w:r>
      <w:r w:rsidR="00696F95">
        <w:rPr>
          <w:rFonts w:eastAsia="Times New Roman" w:cstheme="minorHAnsi"/>
          <w:color w:val="000000"/>
          <w:sz w:val="24"/>
          <w:szCs w:val="24"/>
          <w:lang w:val="en-US"/>
        </w:rPr>
        <w:t xml:space="preserve">The following abbreviations are used in the action scale: </w:t>
      </w:r>
    </w:p>
    <w:p w14:paraId="2E8C83B0" w14:textId="066DC1BB" w:rsidR="00410335" w:rsidRPr="00791D4C" w:rsidRDefault="00410335" w:rsidP="00184057">
      <w:pPr>
        <w:numPr>
          <w:ilvl w:val="0"/>
          <w:numId w:val="26"/>
        </w:numPr>
        <w:spacing w:after="0" w:line="240" w:lineRule="auto"/>
        <w:jc w:val="both"/>
        <w:textAlignment w:val="baseline"/>
        <w:rPr>
          <w:rFonts w:eastAsia="Times New Roman" w:cstheme="minorHAnsi"/>
          <w:color w:val="000000"/>
          <w:sz w:val="24"/>
          <w:szCs w:val="24"/>
          <w:lang w:val="en-US"/>
        </w:rPr>
      </w:pPr>
      <w:r w:rsidRPr="00791D4C">
        <w:rPr>
          <w:rFonts w:eastAsia="Times New Roman" w:cstheme="minorHAnsi"/>
          <w:color w:val="000000"/>
          <w:sz w:val="24"/>
          <w:szCs w:val="24"/>
          <w:lang w:val="en-US"/>
        </w:rPr>
        <w:t>O = Organization</w:t>
      </w:r>
      <w:r w:rsidR="006A787C">
        <w:rPr>
          <w:rFonts w:eastAsia="Times New Roman" w:cstheme="minorHAnsi"/>
          <w:color w:val="000000"/>
          <w:sz w:val="24"/>
          <w:szCs w:val="24"/>
          <w:lang w:val="en-US"/>
        </w:rPr>
        <w:t xml:space="preserve"> (</w:t>
      </w:r>
      <w:r w:rsidR="00184057">
        <w:rPr>
          <w:rFonts w:eastAsia="Times New Roman" w:cstheme="minorHAnsi"/>
          <w:color w:val="000000"/>
          <w:sz w:val="24"/>
          <w:szCs w:val="24"/>
          <w:lang w:val="en-US"/>
        </w:rPr>
        <w:t xml:space="preserve">often </w:t>
      </w:r>
      <w:r w:rsidR="00B04669">
        <w:rPr>
          <w:rFonts w:eastAsia="Times New Roman" w:cstheme="minorHAnsi"/>
          <w:color w:val="000000"/>
          <w:sz w:val="24"/>
          <w:szCs w:val="24"/>
          <w:lang w:val="en-US"/>
        </w:rPr>
        <w:t>h</w:t>
      </w:r>
      <w:r w:rsidR="006A787C">
        <w:rPr>
          <w:rFonts w:eastAsia="Times New Roman" w:cstheme="minorHAnsi"/>
          <w:color w:val="000000"/>
          <w:sz w:val="24"/>
          <w:szCs w:val="24"/>
          <w:lang w:val="en-US"/>
        </w:rPr>
        <w:t>uman resources)</w:t>
      </w:r>
    </w:p>
    <w:p w14:paraId="5FA4CCBB" w14:textId="07687861" w:rsidR="00410335" w:rsidRPr="00791D4C" w:rsidRDefault="00410335" w:rsidP="00184057">
      <w:pPr>
        <w:numPr>
          <w:ilvl w:val="0"/>
          <w:numId w:val="26"/>
        </w:numPr>
        <w:spacing w:after="0" w:line="240" w:lineRule="auto"/>
        <w:jc w:val="both"/>
        <w:textAlignment w:val="baseline"/>
        <w:rPr>
          <w:rFonts w:eastAsia="Times New Roman" w:cstheme="minorHAnsi"/>
          <w:color w:val="000000"/>
          <w:sz w:val="24"/>
          <w:szCs w:val="24"/>
          <w:lang w:val="en-US"/>
        </w:rPr>
      </w:pPr>
      <w:r w:rsidRPr="00791D4C">
        <w:rPr>
          <w:rFonts w:eastAsia="Times New Roman" w:cstheme="minorHAnsi"/>
          <w:color w:val="000000"/>
          <w:sz w:val="24"/>
          <w:szCs w:val="24"/>
          <w:lang w:val="en-US"/>
        </w:rPr>
        <w:t xml:space="preserve">FS = Farm Station (breeding stations run by </w:t>
      </w:r>
      <w:r w:rsidR="00516C5A">
        <w:rPr>
          <w:rFonts w:eastAsia="Times New Roman" w:cstheme="minorHAnsi"/>
          <w:color w:val="000000"/>
          <w:sz w:val="24"/>
          <w:szCs w:val="24"/>
          <w:lang w:val="en-US"/>
        </w:rPr>
        <w:t>the organization</w:t>
      </w:r>
      <w:r w:rsidRPr="00791D4C">
        <w:rPr>
          <w:rFonts w:eastAsia="Times New Roman" w:cstheme="minorHAnsi"/>
          <w:color w:val="000000"/>
          <w:sz w:val="24"/>
          <w:szCs w:val="24"/>
          <w:lang w:val="en-US"/>
        </w:rPr>
        <w:t>)</w:t>
      </w:r>
    </w:p>
    <w:p w14:paraId="504EFAF3" w14:textId="77777777" w:rsidR="00410335" w:rsidRPr="00791D4C" w:rsidRDefault="00410335" w:rsidP="00410335">
      <w:pPr>
        <w:spacing w:after="0" w:line="240" w:lineRule="auto"/>
        <w:rPr>
          <w:rFonts w:eastAsia="Times New Roman" w:cstheme="minorHAnsi"/>
          <w:sz w:val="24"/>
          <w:szCs w:val="24"/>
          <w:lang w:val="en-US"/>
        </w:rPr>
      </w:pPr>
    </w:p>
    <w:p w14:paraId="00FE0E07" w14:textId="77777777" w:rsidR="00410335" w:rsidRPr="00791D4C" w:rsidRDefault="00410335" w:rsidP="00410335">
      <w:pPr>
        <w:spacing w:after="0" w:line="240" w:lineRule="auto"/>
        <w:jc w:val="both"/>
        <w:rPr>
          <w:rFonts w:eastAsia="Times New Roman" w:cstheme="minorHAnsi"/>
          <w:sz w:val="24"/>
          <w:szCs w:val="24"/>
          <w:lang w:val="en-US"/>
        </w:rPr>
      </w:pPr>
      <w:r w:rsidRPr="00791D4C">
        <w:rPr>
          <w:rFonts w:eastAsia="Times New Roman" w:cstheme="minorHAnsi"/>
          <w:b/>
          <w:bCs/>
          <w:color w:val="000000"/>
          <w:sz w:val="24"/>
          <w:szCs w:val="24"/>
          <w:lang w:val="en-US"/>
        </w:rPr>
        <w:t>Considerations when applying the checklist: </w:t>
      </w:r>
    </w:p>
    <w:p w14:paraId="1B4B4B2B" w14:textId="71F08AAC" w:rsidR="00410335" w:rsidRDefault="009E1468" w:rsidP="00410335">
      <w:pPr>
        <w:numPr>
          <w:ilvl w:val="0"/>
          <w:numId w:val="27"/>
        </w:numPr>
        <w:spacing w:after="0" w:line="240" w:lineRule="auto"/>
        <w:jc w:val="both"/>
        <w:textAlignment w:val="baseline"/>
        <w:rPr>
          <w:rFonts w:eastAsia="Times New Roman" w:cstheme="minorHAnsi"/>
          <w:color w:val="000000"/>
          <w:sz w:val="24"/>
          <w:szCs w:val="24"/>
          <w:lang w:val="en-US"/>
        </w:rPr>
      </w:pPr>
      <w:r w:rsidRPr="00184057">
        <w:rPr>
          <w:rFonts w:eastAsia="Times New Roman" w:cstheme="minorHAnsi"/>
          <w:color w:val="000000"/>
          <w:sz w:val="24"/>
          <w:szCs w:val="24"/>
          <w:lang w:val="en-US"/>
        </w:rPr>
        <w:t>This checklist</w:t>
      </w:r>
      <w:r w:rsidR="00CE5C21" w:rsidRPr="00184057">
        <w:rPr>
          <w:rFonts w:eastAsia="Times New Roman" w:cstheme="minorHAnsi"/>
          <w:color w:val="000000"/>
          <w:sz w:val="24"/>
          <w:szCs w:val="24"/>
          <w:lang w:val="en-US"/>
        </w:rPr>
        <w:t xml:space="preserve"> </w:t>
      </w:r>
      <w:r w:rsidR="00DF26CA" w:rsidRPr="00184057">
        <w:rPr>
          <w:rFonts w:eastAsia="Times New Roman" w:cstheme="minorHAnsi"/>
          <w:color w:val="000000"/>
          <w:sz w:val="24"/>
          <w:szCs w:val="24"/>
          <w:lang w:val="en-US"/>
        </w:rPr>
        <w:t>will help</w:t>
      </w:r>
      <w:r w:rsidR="00CE5C21" w:rsidRPr="00184057">
        <w:rPr>
          <w:rFonts w:eastAsia="Times New Roman" w:cstheme="minorHAnsi"/>
          <w:color w:val="000000"/>
          <w:sz w:val="24"/>
          <w:szCs w:val="24"/>
          <w:lang w:val="en-US"/>
        </w:rPr>
        <w:t xml:space="preserve"> you a</w:t>
      </w:r>
      <w:r w:rsidR="00410335" w:rsidRPr="00184057">
        <w:rPr>
          <w:rFonts w:eastAsia="Times New Roman" w:cstheme="minorHAnsi"/>
          <w:color w:val="000000"/>
          <w:sz w:val="24"/>
          <w:szCs w:val="24"/>
          <w:lang w:val="en-US"/>
        </w:rPr>
        <w:t>cknowledge the strengths and weaknesses of your organization</w:t>
      </w:r>
      <w:r w:rsidR="00115C59" w:rsidRPr="00184057">
        <w:rPr>
          <w:rFonts w:eastAsia="Times New Roman" w:cstheme="minorHAnsi"/>
          <w:color w:val="000000"/>
          <w:sz w:val="24"/>
          <w:szCs w:val="24"/>
          <w:lang w:val="en-US"/>
        </w:rPr>
        <w:t xml:space="preserve">’s </w:t>
      </w:r>
      <w:r w:rsidR="00410335" w:rsidRPr="00184057">
        <w:rPr>
          <w:rFonts w:eastAsia="Times New Roman" w:cstheme="minorHAnsi"/>
          <w:color w:val="000000"/>
          <w:sz w:val="24"/>
          <w:szCs w:val="24"/>
          <w:lang w:val="en-US"/>
        </w:rPr>
        <w:t>gender inclusion initiatives</w:t>
      </w:r>
      <w:r w:rsidR="000A2B6D">
        <w:rPr>
          <w:rFonts w:eastAsia="Times New Roman" w:cstheme="minorHAnsi"/>
          <w:color w:val="000000"/>
          <w:sz w:val="24"/>
          <w:szCs w:val="24"/>
          <w:lang w:val="en-US"/>
        </w:rPr>
        <w:t xml:space="preserve"> and </w:t>
      </w:r>
      <w:r w:rsidR="00410335" w:rsidRPr="00184057">
        <w:rPr>
          <w:rFonts w:eastAsia="Times New Roman" w:cstheme="minorHAnsi"/>
          <w:color w:val="000000"/>
          <w:sz w:val="24"/>
          <w:szCs w:val="24"/>
          <w:lang w:val="en-US"/>
        </w:rPr>
        <w:t>measures.</w:t>
      </w:r>
      <w:r w:rsidR="00D74D12">
        <w:rPr>
          <w:rFonts w:eastAsia="Times New Roman" w:cstheme="minorHAnsi"/>
          <w:color w:val="000000"/>
          <w:sz w:val="24"/>
          <w:szCs w:val="24"/>
          <w:lang w:val="en-US"/>
        </w:rPr>
        <w:t xml:space="preserve"> </w:t>
      </w:r>
      <w:r w:rsidR="00410335" w:rsidRPr="00184057">
        <w:rPr>
          <w:rFonts w:eastAsia="Times New Roman" w:cstheme="minorHAnsi"/>
          <w:color w:val="000000"/>
          <w:sz w:val="24"/>
          <w:szCs w:val="24"/>
          <w:lang w:val="en-US"/>
        </w:rPr>
        <w:t>If you have a new</w:t>
      </w:r>
      <w:r w:rsidR="00A71558" w:rsidRPr="00184057">
        <w:rPr>
          <w:rFonts w:eastAsia="Times New Roman" w:cstheme="minorHAnsi"/>
          <w:color w:val="000000"/>
          <w:sz w:val="24"/>
          <w:szCs w:val="24"/>
          <w:lang w:val="en-US"/>
        </w:rPr>
        <w:t xml:space="preserve"> gender</w:t>
      </w:r>
      <w:r w:rsidR="00410335" w:rsidRPr="00184057">
        <w:rPr>
          <w:rFonts w:eastAsia="Times New Roman" w:cstheme="minorHAnsi"/>
          <w:color w:val="000000"/>
          <w:sz w:val="24"/>
          <w:szCs w:val="24"/>
          <w:lang w:val="en-US"/>
        </w:rPr>
        <w:t xml:space="preserve"> inclusion initiative, think about its scalability within your organization.</w:t>
      </w:r>
    </w:p>
    <w:p w14:paraId="2E8067F3" w14:textId="4B681EB4" w:rsidR="00786C18" w:rsidRDefault="004457E3" w:rsidP="00410335">
      <w:pPr>
        <w:numPr>
          <w:ilvl w:val="0"/>
          <w:numId w:val="27"/>
        </w:numPr>
        <w:spacing w:after="0" w:line="240" w:lineRule="auto"/>
        <w:jc w:val="both"/>
        <w:textAlignment w:val="baseline"/>
        <w:rPr>
          <w:rFonts w:eastAsia="Times New Roman" w:cstheme="minorHAnsi"/>
          <w:color w:val="000000"/>
          <w:sz w:val="24"/>
          <w:szCs w:val="24"/>
          <w:lang w:val="en-US"/>
        </w:rPr>
      </w:pPr>
      <w:r>
        <w:rPr>
          <w:rFonts w:eastAsia="Times New Roman" w:cstheme="minorHAnsi"/>
          <w:color w:val="000000"/>
          <w:sz w:val="24"/>
          <w:szCs w:val="24"/>
          <w:lang w:val="en-US"/>
        </w:rPr>
        <w:t>M</w:t>
      </w:r>
      <w:r w:rsidR="00574C1B" w:rsidRPr="00184057">
        <w:rPr>
          <w:rFonts w:eastAsia="Times New Roman" w:cstheme="minorHAnsi"/>
          <w:color w:val="000000"/>
          <w:sz w:val="24"/>
          <w:szCs w:val="24"/>
          <w:lang w:val="en-US"/>
        </w:rPr>
        <w:t xml:space="preserve">ost action points </w:t>
      </w:r>
      <w:r w:rsidR="00696F95">
        <w:rPr>
          <w:rFonts w:eastAsia="Times New Roman" w:cstheme="minorHAnsi"/>
          <w:color w:val="000000"/>
          <w:sz w:val="24"/>
          <w:szCs w:val="24"/>
          <w:lang w:val="en-US"/>
        </w:rPr>
        <w:t>become more</w:t>
      </w:r>
      <w:r w:rsidR="00574C1B" w:rsidRPr="00184057">
        <w:rPr>
          <w:rFonts w:eastAsia="Times New Roman" w:cstheme="minorHAnsi"/>
          <w:color w:val="000000"/>
          <w:sz w:val="24"/>
          <w:szCs w:val="24"/>
          <w:lang w:val="en-US"/>
        </w:rPr>
        <w:t xml:space="preserve"> effective the more gender-related issues are </w:t>
      </w:r>
      <w:r w:rsidR="00760456" w:rsidRPr="00184057">
        <w:rPr>
          <w:rFonts w:eastAsia="Times New Roman" w:cstheme="minorHAnsi"/>
          <w:color w:val="000000"/>
          <w:sz w:val="24"/>
          <w:szCs w:val="24"/>
          <w:lang w:val="en-US"/>
        </w:rPr>
        <w:t xml:space="preserve">discussed within </w:t>
      </w:r>
      <w:r w:rsidR="00785570">
        <w:rPr>
          <w:rFonts w:eastAsia="Times New Roman" w:cstheme="minorHAnsi"/>
          <w:color w:val="000000"/>
          <w:sz w:val="24"/>
          <w:szCs w:val="24"/>
          <w:lang w:val="en-US"/>
        </w:rPr>
        <w:t>your</w:t>
      </w:r>
      <w:r w:rsidR="00760456" w:rsidRPr="00184057">
        <w:rPr>
          <w:rFonts w:eastAsia="Times New Roman" w:cstheme="minorHAnsi"/>
          <w:color w:val="000000"/>
          <w:sz w:val="24"/>
          <w:szCs w:val="24"/>
          <w:lang w:val="en-US"/>
        </w:rPr>
        <w:t xml:space="preserve"> organization. </w:t>
      </w:r>
      <w:r w:rsidR="00C9607B" w:rsidRPr="00184057">
        <w:rPr>
          <w:rFonts w:eastAsia="Times New Roman" w:cstheme="minorHAnsi"/>
          <w:color w:val="000000"/>
          <w:sz w:val="24"/>
          <w:szCs w:val="24"/>
          <w:lang w:val="en-US"/>
        </w:rPr>
        <w:t>A</w:t>
      </w:r>
      <w:r w:rsidR="007A5786" w:rsidRPr="00184057">
        <w:rPr>
          <w:rFonts w:eastAsia="Times New Roman" w:cstheme="minorHAnsi"/>
          <w:color w:val="000000"/>
          <w:sz w:val="24"/>
          <w:szCs w:val="24"/>
          <w:lang w:val="en-US"/>
        </w:rPr>
        <w:t>ny</w:t>
      </w:r>
      <w:r w:rsidR="00040FC1" w:rsidRPr="00184057">
        <w:rPr>
          <w:rFonts w:eastAsia="Times New Roman" w:cstheme="minorHAnsi"/>
          <w:color w:val="000000"/>
          <w:sz w:val="24"/>
          <w:szCs w:val="24"/>
          <w:lang w:val="en-US"/>
        </w:rPr>
        <w:t xml:space="preserve"> kind of </w:t>
      </w:r>
      <w:r w:rsidR="007C5ED4" w:rsidRPr="00184057">
        <w:rPr>
          <w:rFonts w:eastAsia="Times New Roman" w:cstheme="minorHAnsi"/>
          <w:color w:val="000000"/>
          <w:sz w:val="24"/>
          <w:szCs w:val="24"/>
          <w:lang w:val="en-US"/>
        </w:rPr>
        <w:t xml:space="preserve">discriminatory </w:t>
      </w:r>
      <w:r w:rsidR="008516D6" w:rsidRPr="00184057">
        <w:rPr>
          <w:rFonts w:eastAsia="Times New Roman" w:cstheme="minorHAnsi"/>
          <w:color w:val="000000"/>
          <w:sz w:val="24"/>
          <w:szCs w:val="24"/>
          <w:lang w:val="en-US"/>
        </w:rPr>
        <w:t xml:space="preserve">verbal and </w:t>
      </w:r>
      <w:r w:rsidR="00040FC1" w:rsidRPr="00184057">
        <w:rPr>
          <w:rFonts w:eastAsia="Times New Roman" w:cstheme="minorHAnsi"/>
          <w:color w:val="000000"/>
          <w:sz w:val="24"/>
          <w:szCs w:val="24"/>
          <w:lang w:val="en-US"/>
        </w:rPr>
        <w:t xml:space="preserve">non-verbal messaging </w:t>
      </w:r>
      <w:r w:rsidR="007C5ED4" w:rsidRPr="00184057">
        <w:rPr>
          <w:rFonts w:eastAsia="Times New Roman" w:cstheme="minorHAnsi"/>
          <w:color w:val="000000"/>
          <w:sz w:val="24"/>
          <w:szCs w:val="24"/>
          <w:lang w:val="en-US"/>
        </w:rPr>
        <w:t>can significantly</w:t>
      </w:r>
      <w:r w:rsidR="001F614E" w:rsidRPr="00184057">
        <w:rPr>
          <w:rFonts w:eastAsia="Times New Roman" w:cstheme="minorHAnsi"/>
          <w:color w:val="000000"/>
          <w:sz w:val="24"/>
          <w:szCs w:val="24"/>
          <w:lang w:val="en-US"/>
        </w:rPr>
        <w:t xml:space="preserve"> compromise </w:t>
      </w:r>
      <w:r w:rsidR="0016323D" w:rsidRPr="00184057">
        <w:rPr>
          <w:rFonts w:eastAsia="Times New Roman" w:cstheme="minorHAnsi"/>
          <w:color w:val="000000"/>
          <w:sz w:val="24"/>
          <w:szCs w:val="24"/>
          <w:lang w:val="en-US"/>
        </w:rPr>
        <w:t>the efficacy of measure</w:t>
      </w:r>
      <w:r w:rsidR="00C9607B" w:rsidRPr="00184057">
        <w:rPr>
          <w:rFonts w:eastAsia="Times New Roman" w:cstheme="minorHAnsi"/>
          <w:color w:val="000000"/>
          <w:sz w:val="24"/>
          <w:szCs w:val="24"/>
          <w:lang w:val="en-US"/>
        </w:rPr>
        <w:t>s</w:t>
      </w:r>
      <w:r w:rsidR="0016323D" w:rsidRPr="00184057">
        <w:rPr>
          <w:rFonts w:eastAsia="Times New Roman" w:cstheme="minorHAnsi"/>
          <w:color w:val="000000"/>
          <w:sz w:val="24"/>
          <w:szCs w:val="24"/>
          <w:lang w:val="en-US"/>
        </w:rPr>
        <w:t xml:space="preserve"> taken.</w:t>
      </w:r>
      <w:r w:rsidR="009F626E" w:rsidRPr="00184057">
        <w:rPr>
          <w:rFonts w:eastAsia="Times New Roman" w:cstheme="minorHAnsi"/>
          <w:color w:val="000000"/>
          <w:sz w:val="24"/>
          <w:szCs w:val="24"/>
          <w:lang w:val="en-US"/>
        </w:rPr>
        <w:t xml:space="preserve"> For the same reason, </w:t>
      </w:r>
      <w:r w:rsidR="004D3432" w:rsidRPr="00184057">
        <w:rPr>
          <w:rFonts w:eastAsia="Times New Roman" w:cstheme="minorHAnsi"/>
          <w:color w:val="000000"/>
          <w:sz w:val="24"/>
          <w:szCs w:val="24"/>
          <w:lang w:val="en-US"/>
        </w:rPr>
        <w:t>ensuring continuity in your staff’s</w:t>
      </w:r>
      <w:r w:rsidR="00011BD3" w:rsidRPr="00184057">
        <w:rPr>
          <w:rFonts w:eastAsia="Times New Roman" w:cstheme="minorHAnsi"/>
          <w:color w:val="000000"/>
          <w:sz w:val="24"/>
          <w:szCs w:val="24"/>
          <w:lang w:val="en-US"/>
        </w:rPr>
        <w:t xml:space="preserve"> sensitization</w:t>
      </w:r>
      <w:r w:rsidR="00363C56" w:rsidRPr="00184057">
        <w:rPr>
          <w:rFonts w:eastAsia="Times New Roman" w:cstheme="minorHAnsi"/>
          <w:color w:val="000000"/>
          <w:sz w:val="24"/>
          <w:szCs w:val="24"/>
          <w:lang w:val="en-US"/>
        </w:rPr>
        <w:t xml:space="preserve"> about gender inclusion</w:t>
      </w:r>
      <w:r w:rsidR="00011BD3" w:rsidRPr="00184057">
        <w:rPr>
          <w:rFonts w:eastAsia="Times New Roman" w:cstheme="minorHAnsi"/>
          <w:color w:val="000000"/>
          <w:sz w:val="24"/>
          <w:szCs w:val="24"/>
          <w:lang w:val="en-US"/>
        </w:rPr>
        <w:t xml:space="preserve"> (</w:t>
      </w:r>
      <w:proofErr w:type="gramStart"/>
      <w:r w:rsidR="00011BD3" w:rsidRPr="00184057">
        <w:rPr>
          <w:rFonts w:eastAsia="Times New Roman" w:cstheme="minorHAnsi"/>
          <w:color w:val="000000"/>
          <w:sz w:val="24"/>
          <w:szCs w:val="24"/>
          <w:lang w:val="en-US"/>
        </w:rPr>
        <w:t>through</w:t>
      </w:r>
      <w:proofErr w:type="gramEnd"/>
      <w:r w:rsidR="00011BD3" w:rsidRPr="00184057">
        <w:rPr>
          <w:rFonts w:eastAsia="Times New Roman" w:cstheme="minorHAnsi"/>
          <w:color w:val="000000"/>
          <w:sz w:val="24"/>
          <w:szCs w:val="24"/>
          <w:lang w:val="en-US"/>
        </w:rPr>
        <w:t xml:space="preserve"> trainings, informal exchanges, etc.) should be </w:t>
      </w:r>
      <w:r w:rsidR="00CE751A" w:rsidRPr="00184057">
        <w:rPr>
          <w:rFonts w:eastAsia="Times New Roman" w:cstheme="minorHAnsi"/>
          <w:color w:val="000000"/>
          <w:sz w:val="24"/>
          <w:szCs w:val="24"/>
          <w:lang w:val="en-US"/>
        </w:rPr>
        <w:t>prioritized over</w:t>
      </w:r>
      <w:r w:rsidR="00024F09" w:rsidRPr="00184057">
        <w:rPr>
          <w:rFonts w:eastAsia="Times New Roman" w:cstheme="minorHAnsi"/>
          <w:color w:val="000000"/>
          <w:sz w:val="24"/>
          <w:szCs w:val="24"/>
          <w:lang w:val="en-US"/>
        </w:rPr>
        <w:t xml:space="preserve"> any action area.</w:t>
      </w:r>
      <w:r w:rsidR="00011BD3" w:rsidRPr="00184057">
        <w:rPr>
          <w:rFonts w:eastAsia="Times New Roman" w:cstheme="minorHAnsi"/>
          <w:color w:val="000000"/>
          <w:sz w:val="24"/>
          <w:szCs w:val="24"/>
          <w:lang w:val="en-US"/>
        </w:rPr>
        <w:t xml:space="preserve"> </w:t>
      </w:r>
    </w:p>
    <w:p w14:paraId="0E4E1B5B" w14:textId="0ABDA611" w:rsidR="00CE5C21" w:rsidRDefault="004E6D54" w:rsidP="00410335">
      <w:pPr>
        <w:numPr>
          <w:ilvl w:val="0"/>
          <w:numId w:val="27"/>
        </w:numPr>
        <w:spacing w:after="0" w:line="240" w:lineRule="auto"/>
        <w:jc w:val="both"/>
        <w:textAlignment w:val="baseline"/>
        <w:rPr>
          <w:rFonts w:eastAsia="Times New Roman" w:cstheme="minorHAnsi"/>
          <w:color w:val="000000"/>
          <w:sz w:val="24"/>
          <w:szCs w:val="24"/>
          <w:lang w:val="en-US"/>
        </w:rPr>
      </w:pPr>
      <w:r>
        <w:rPr>
          <w:rFonts w:eastAsia="Times New Roman" w:cstheme="minorHAnsi"/>
          <w:color w:val="000000"/>
          <w:sz w:val="24"/>
          <w:szCs w:val="24"/>
          <w:lang w:val="en-US"/>
        </w:rPr>
        <w:t>Involving</w:t>
      </w:r>
      <w:r w:rsidR="00D73351">
        <w:rPr>
          <w:rFonts w:eastAsia="Times New Roman" w:cstheme="minorHAnsi"/>
          <w:color w:val="000000"/>
          <w:sz w:val="24"/>
          <w:szCs w:val="24"/>
          <w:lang w:val="en-US"/>
        </w:rPr>
        <w:t xml:space="preserve"> men in continuous </w:t>
      </w:r>
      <w:r w:rsidR="00847F75">
        <w:rPr>
          <w:rFonts w:eastAsia="Times New Roman" w:cstheme="minorHAnsi"/>
          <w:color w:val="000000"/>
          <w:sz w:val="24"/>
          <w:szCs w:val="24"/>
          <w:lang w:val="en-US"/>
        </w:rPr>
        <w:t xml:space="preserve">gender sensitization is key to </w:t>
      </w:r>
      <w:r w:rsidR="00D73351">
        <w:rPr>
          <w:rFonts w:eastAsia="Times New Roman" w:cstheme="minorHAnsi"/>
          <w:color w:val="000000"/>
          <w:sz w:val="24"/>
          <w:szCs w:val="24"/>
          <w:lang w:val="en-US"/>
        </w:rPr>
        <w:t>the creation o</w:t>
      </w:r>
      <w:r w:rsidR="00247666">
        <w:rPr>
          <w:rFonts w:eastAsia="Times New Roman" w:cstheme="minorHAnsi"/>
          <w:color w:val="000000"/>
          <w:sz w:val="24"/>
          <w:szCs w:val="24"/>
          <w:lang w:val="en-US"/>
        </w:rPr>
        <w:t>f</w:t>
      </w:r>
      <w:r w:rsidR="00D73351">
        <w:rPr>
          <w:rFonts w:eastAsia="Times New Roman" w:cstheme="minorHAnsi"/>
          <w:color w:val="000000"/>
          <w:sz w:val="24"/>
          <w:szCs w:val="24"/>
          <w:lang w:val="en-US"/>
        </w:rPr>
        <w:t xml:space="preserve"> a gender-</w:t>
      </w:r>
      <w:r>
        <w:rPr>
          <w:rFonts w:eastAsia="Times New Roman" w:cstheme="minorHAnsi"/>
          <w:color w:val="000000"/>
          <w:sz w:val="24"/>
          <w:szCs w:val="24"/>
          <w:lang w:val="en-US"/>
        </w:rPr>
        <w:t>inclusive</w:t>
      </w:r>
      <w:r w:rsidR="00D73351">
        <w:rPr>
          <w:rFonts w:eastAsia="Times New Roman" w:cstheme="minorHAnsi"/>
          <w:color w:val="000000"/>
          <w:sz w:val="24"/>
          <w:szCs w:val="24"/>
          <w:lang w:val="en-US"/>
        </w:rPr>
        <w:t xml:space="preserve"> work environment. </w:t>
      </w:r>
    </w:p>
    <w:p w14:paraId="5D048159" w14:textId="41B9AFD1" w:rsidR="00E01B0C" w:rsidRPr="00184057" w:rsidRDefault="00E01B0C" w:rsidP="00E01B0C">
      <w:pPr>
        <w:numPr>
          <w:ilvl w:val="0"/>
          <w:numId w:val="27"/>
        </w:numPr>
        <w:spacing w:after="0" w:line="240" w:lineRule="auto"/>
        <w:jc w:val="both"/>
        <w:textAlignment w:val="baseline"/>
        <w:rPr>
          <w:rFonts w:eastAsia="Times New Roman" w:cstheme="minorHAnsi"/>
          <w:color w:val="000000"/>
          <w:sz w:val="24"/>
          <w:szCs w:val="24"/>
          <w:lang w:val="en-US"/>
        </w:rPr>
      </w:pPr>
      <w:r>
        <w:rPr>
          <w:rFonts w:eastAsia="Times New Roman" w:cstheme="minorHAnsi"/>
          <w:color w:val="000000"/>
          <w:sz w:val="24"/>
          <w:szCs w:val="24"/>
          <w:lang w:val="en-US"/>
        </w:rPr>
        <w:t xml:space="preserve">This checklist is accompanied by a short glossary that clarifies some of the concepts presented in the action points. These concepts </w:t>
      </w:r>
      <w:r w:rsidR="00E421B3">
        <w:rPr>
          <w:rFonts w:eastAsia="Times New Roman" w:cstheme="minorHAnsi"/>
          <w:color w:val="000000"/>
          <w:sz w:val="24"/>
          <w:szCs w:val="24"/>
          <w:lang w:val="en-US"/>
        </w:rPr>
        <w:t>are</w:t>
      </w:r>
      <w:r>
        <w:rPr>
          <w:rFonts w:eastAsia="Times New Roman" w:cstheme="minorHAnsi"/>
          <w:color w:val="000000"/>
          <w:sz w:val="24"/>
          <w:szCs w:val="24"/>
          <w:lang w:val="en-US"/>
        </w:rPr>
        <w:t xml:space="preserve"> </w:t>
      </w:r>
      <w:r w:rsidRPr="0069325F">
        <w:rPr>
          <w:rFonts w:eastAsia="Times New Roman" w:cstheme="minorHAnsi"/>
          <w:color w:val="000000"/>
          <w:sz w:val="24"/>
          <w:szCs w:val="24"/>
          <w:u w:val="single"/>
          <w:lang w:val="en-US"/>
        </w:rPr>
        <w:t>underlined</w:t>
      </w:r>
      <w:r>
        <w:rPr>
          <w:rFonts w:eastAsia="Times New Roman" w:cstheme="minorHAnsi"/>
          <w:color w:val="000000"/>
          <w:sz w:val="24"/>
          <w:szCs w:val="24"/>
          <w:lang w:val="en-US"/>
        </w:rPr>
        <w:t xml:space="preserve"> in the text.</w:t>
      </w:r>
    </w:p>
    <w:p w14:paraId="328F62AD" w14:textId="77777777" w:rsidR="00410335" w:rsidRPr="00791D4C" w:rsidRDefault="00410335" w:rsidP="00410335">
      <w:pPr>
        <w:spacing w:after="0" w:line="240" w:lineRule="auto"/>
        <w:rPr>
          <w:rFonts w:eastAsia="Times New Roman" w:cstheme="minorHAnsi"/>
          <w:sz w:val="24"/>
          <w:szCs w:val="24"/>
          <w:lang w:val="en-US"/>
        </w:rPr>
      </w:pPr>
    </w:p>
    <w:p w14:paraId="41C95E37" w14:textId="77777777" w:rsidR="00410335" w:rsidRPr="00791D4C" w:rsidRDefault="00410335" w:rsidP="00410335">
      <w:pPr>
        <w:spacing w:after="0" w:line="240" w:lineRule="auto"/>
        <w:jc w:val="both"/>
        <w:rPr>
          <w:rFonts w:eastAsia="Times New Roman" w:cstheme="minorHAnsi"/>
          <w:sz w:val="24"/>
          <w:szCs w:val="24"/>
          <w:lang w:val="en-US"/>
        </w:rPr>
      </w:pPr>
      <w:r w:rsidRPr="00791D4C">
        <w:rPr>
          <w:rFonts w:eastAsia="Times New Roman" w:cstheme="minorHAnsi"/>
          <w:b/>
          <w:bCs/>
          <w:color w:val="000000"/>
          <w:sz w:val="24"/>
          <w:szCs w:val="24"/>
          <w:lang w:val="en-US"/>
        </w:rPr>
        <w:t>Improvements are generally on five key Action Areas:</w:t>
      </w:r>
    </w:p>
    <w:p w14:paraId="653035E0" w14:textId="3A87E34F" w:rsidR="00410335" w:rsidRPr="00184057" w:rsidRDefault="00410335" w:rsidP="00410335">
      <w:pPr>
        <w:numPr>
          <w:ilvl w:val="0"/>
          <w:numId w:val="28"/>
        </w:numPr>
        <w:spacing w:after="0" w:line="240" w:lineRule="auto"/>
        <w:jc w:val="both"/>
        <w:textAlignment w:val="baseline"/>
        <w:rPr>
          <w:rFonts w:eastAsia="Times New Roman" w:cstheme="minorHAnsi"/>
          <w:color w:val="000000"/>
          <w:sz w:val="24"/>
          <w:szCs w:val="24"/>
          <w:lang w:val="en-US"/>
        </w:rPr>
      </w:pPr>
      <w:r w:rsidRPr="00184057">
        <w:rPr>
          <w:rFonts w:eastAsia="Times New Roman" w:cstheme="minorHAnsi"/>
          <w:b/>
          <w:bCs/>
          <w:color w:val="000000"/>
          <w:sz w:val="24"/>
          <w:szCs w:val="24"/>
          <w:lang w:val="en-US"/>
        </w:rPr>
        <w:t xml:space="preserve">Work organization: </w:t>
      </w:r>
      <w:r w:rsidRPr="00184057">
        <w:rPr>
          <w:rFonts w:eastAsia="Times New Roman" w:cstheme="minorHAnsi"/>
          <w:color w:val="000000"/>
          <w:sz w:val="24"/>
          <w:szCs w:val="24"/>
          <w:lang w:val="en-US"/>
        </w:rPr>
        <w:t xml:space="preserve">This area defines and provides solutions on how work is designed, </w:t>
      </w:r>
      <w:r w:rsidR="00640CC4" w:rsidRPr="00640CC4">
        <w:rPr>
          <w:rFonts w:eastAsia="Times New Roman" w:cstheme="minorHAnsi"/>
          <w:color w:val="000000"/>
          <w:sz w:val="24"/>
          <w:szCs w:val="24"/>
          <w:lang w:val="en-US"/>
        </w:rPr>
        <w:t>organized,</w:t>
      </w:r>
      <w:r w:rsidRPr="00184057">
        <w:rPr>
          <w:rFonts w:eastAsia="Times New Roman" w:cstheme="minorHAnsi"/>
          <w:color w:val="000000"/>
          <w:sz w:val="24"/>
          <w:szCs w:val="24"/>
          <w:lang w:val="en-US"/>
        </w:rPr>
        <w:t xml:space="preserve"> and managed within </w:t>
      </w:r>
      <w:r w:rsidR="00DF4EA5">
        <w:rPr>
          <w:rFonts w:eastAsia="Times New Roman" w:cstheme="minorHAnsi"/>
          <w:color w:val="000000"/>
          <w:sz w:val="24"/>
          <w:szCs w:val="24"/>
          <w:lang w:val="en-US"/>
        </w:rPr>
        <w:t>your o</w:t>
      </w:r>
      <w:r w:rsidRPr="00184057">
        <w:rPr>
          <w:rFonts w:eastAsia="Times New Roman" w:cstheme="minorHAnsi"/>
          <w:color w:val="000000"/>
          <w:sz w:val="24"/>
          <w:szCs w:val="24"/>
          <w:lang w:val="en-US"/>
        </w:rPr>
        <w:t>rganization.</w:t>
      </w:r>
    </w:p>
    <w:p w14:paraId="058FC0AC" w14:textId="41C3C7D5" w:rsidR="00410335" w:rsidRPr="00184057" w:rsidRDefault="00410335" w:rsidP="00410335">
      <w:pPr>
        <w:numPr>
          <w:ilvl w:val="0"/>
          <w:numId w:val="28"/>
        </w:numPr>
        <w:spacing w:after="0" w:line="240" w:lineRule="auto"/>
        <w:jc w:val="both"/>
        <w:textAlignment w:val="baseline"/>
        <w:rPr>
          <w:rFonts w:eastAsia="Times New Roman" w:cstheme="minorHAnsi"/>
          <w:color w:val="000000"/>
          <w:sz w:val="24"/>
          <w:szCs w:val="24"/>
          <w:lang w:val="en-US"/>
        </w:rPr>
      </w:pPr>
      <w:r w:rsidRPr="00184057">
        <w:rPr>
          <w:rFonts w:eastAsia="Times New Roman" w:cstheme="minorHAnsi"/>
          <w:b/>
          <w:bCs/>
          <w:color w:val="000000"/>
          <w:sz w:val="24"/>
          <w:szCs w:val="24"/>
          <w:lang w:val="en-US"/>
        </w:rPr>
        <w:t xml:space="preserve">Improvement of work equipment: </w:t>
      </w:r>
      <w:r w:rsidRPr="00184057">
        <w:rPr>
          <w:rFonts w:eastAsia="Times New Roman" w:cstheme="minorHAnsi"/>
          <w:color w:val="000000"/>
          <w:sz w:val="24"/>
          <w:szCs w:val="24"/>
          <w:lang w:val="en-US"/>
        </w:rPr>
        <w:t xml:space="preserve">This area explores the improvement of machinery, </w:t>
      </w:r>
      <w:r w:rsidR="00640CC4" w:rsidRPr="00640CC4">
        <w:rPr>
          <w:rFonts w:eastAsia="Times New Roman" w:cstheme="minorHAnsi"/>
          <w:color w:val="000000"/>
          <w:sz w:val="24"/>
          <w:szCs w:val="24"/>
          <w:lang w:val="en-US"/>
        </w:rPr>
        <w:t>tools,</w:t>
      </w:r>
      <w:r w:rsidRPr="00184057">
        <w:rPr>
          <w:rFonts w:eastAsia="Times New Roman" w:cstheme="minorHAnsi"/>
          <w:color w:val="000000"/>
          <w:sz w:val="24"/>
          <w:szCs w:val="24"/>
          <w:lang w:val="en-US"/>
        </w:rPr>
        <w:t xml:space="preserve"> or apparatuses to enhance </w:t>
      </w:r>
      <w:r w:rsidR="00DF4EA5">
        <w:rPr>
          <w:rFonts w:eastAsia="Times New Roman" w:cstheme="minorHAnsi"/>
          <w:color w:val="000000"/>
          <w:sz w:val="24"/>
          <w:szCs w:val="24"/>
          <w:lang w:val="en-US"/>
        </w:rPr>
        <w:t xml:space="preserve">your </w:t>
      </w:r>
      <w:r w:rsidRPr="00184057">
        <w:rPr>
          <w:rFonts w:eastAsia="Times New Roman" w:cstheme="minorHAnsi"/>
          <w:color w:val="000000"/>
          <w:sz w:val="24"/>
          <w:szCs w:val="24"/>
          <w:lang w:val="en-US"/>
        </w:rPr>
        <w:t>organization’s work performance.</w:t>
      </w:r>
    </w:p>
    <w:p w14:paraId="76DF4858" w14:textId="51B875D9" w:rsidR="00410335" w:rsidRPr="00184057" w:rsidRDefault="00410335" w:rsidP="00410335">
      <w:pPr>
        <w:numPr>
          <w:ilvl w:val="0"/>
          <w:numId w:val="28"/>
        </w:numPr>
        <w:spacing w:after="0" w:line="240" w:lineRule="auto"/>
        <w:jc w:val="both"/>
        <w:textAlignment w:val="baseline"/>
        <w:rPr>
          <w:rFonts w:eastAsia="Times New Roman" w:cstheme="minorHAnsi"/>
          <w:color w:val="000000"/>
          <w:sz w:val="24"/>
          <w:szCs w:val="24"/>
          <w:lang w:val="en-US"/>
        </w:rPr>
      </w:pPr>
      <w:r w:rsidRPr="00184057">
        <w:rPr>
          <w:rFonts w:eastAsia="Times New Roman" w:cstheme="minorHAnsi"/>
          <w:b/>
          <w:bCs/>
          <w:color w:val="000000"/>
          <w:sz w:val="24"/>
          <w:szCs w:val="24"/>
          <w:lang w:val="en-US"/>
        </w:rPr>
        <w:t xml:space="preserve">Improvement of infrastructures: </w:t>
      </w:r>
      <w:r w:rsidRPr="00184057">
        <w:rPr>
          <w:rFonts w:eastAsia="Times New Roman" w:cstheme="minorHAnsi"/>
          <w:color w:val="000000"/>
          <w:sz w:val="24"/>
          <w:szCs w:val="24"/>
          <w:lang w:val="en-US"/>
        </w:rPr>
        <w:t>Making facilities inclusive is a step towards ensuring equity for all</w:t>
      </w:r>
      <w:r w:rsidR="0035017A">
        <w:rPr>
          <w:rFonts w:eastAsia="Times New Roman" w:cstheme="minorHAnsi"/>
          <w:color w:val="000000"/>
          <w:sz w:val="24"/>
          <w:szCs w:val="24"/>
          <w:lang w:val="en-US"/>
        </w:rPr>
        <w:t xml:space="preserve"> your</w:t>
      </w:r>
      <w:r w:rsidR="006B3C60" w:rsidRPr="00184057">
        <w:rPr>
          <w:rFonts w:eastAsia="Times New Roman" w:cstheme="minorHAnsi"/>
          <w:color w:val="000000"/>
          <w:sz w:val="24"/>
          <w:szCs w:val="24"/>
          <w:lang w:val="en-US"/>
        </w:rPr>
        <w:t xml:space="preserve"> staff members</w:t>
      </w:r>
      <w:r w:rsidRPr="00184057">
        <w:rPr>
          <w:rFonts w:eastAsia="Times New Roman" w:cstheme="minorHAnsi"/>
          <w:color w:val="000000"/>
          <w:sz w:val="24"/>
          <w:szCs w:val="24"/>
          <w:lang w:val="en-US"/>
        </w:rPr>
        <w:t>.</w:t>
      </w:r>
    </w:p>
    <w:p w14:paraId="665C18AD" w14:textId="2C8DEA9D" w:rsidR="00791D4C" w:rsidRPr="00184057" w:rsidRDefault="00410335" w:rsidP="00791D4C">
      <w:pPr>
        <w:numPr>
          <w:ilvl w:val="0"/>
          <w:numId w:val="28"/>
        </w:numPr>
        <w:spacing w:after="0" w:line="240" w:lineRule="auto"/>
        <w:jc w:val="both"/>
        <w:textAlignment w:val="baseline"/>
        <w:rPr>
          <w:rFonts w:eastAsia="Times New Roman" w:cstheme="minorHAnsi"/>
          <w:color w:val="000000"/>
          <w:sz w:val="24"/>
          <w:szCs w:val="24"/>
          <w:lang w:val="en-US"/>
        </w:rPr>
      </w:pPr>
      <w:r w:rsidRPr="00184057">
        <w:rPr>
          <w:rFonts w:eastAsia="Times New Roman" w:cstheme="minorHAnsi"/>
          <w:b/>
          <w:bCs/>
          <w:color w:val="000000"/>
          <w:sz w:val="24"/>
          <w:szCs w:val="24"/>
          <w:lang w:val="en-US"/>
        </w:rPr>
        <w:t xml:space="preserve">Capacity development: </w:t>
      </w:r>
      <w:r w:rsidRPr="00184057">
        <w:rPr>
          <w:rFonts w:eastAsia="Times New Roman" w:cstheme="minorHAnsi"/>
          <w:color w:val="000000"/>
          <w:sz w:val="24"/>
          <w:szCs w:val="24"/>
          <w:lang w:val="en-US"/>
        </w:rPr>
        <w:t>Through training</w:t>
      </w:r>
      <w:r w:rsidR="00657CDD" w:rsidRPr="00184057">
        <w:rPr>
          <w:rFonts w:eastAsia="Times New Roman" w:cstheme="minorHAnsi"/>
          <w:color w:val="000000"/>
          <w:sz w:val="24"/>
          <w:szCs w:val="24"/>
          <w:lang w:val="en-US"/>
        </w:rPr>
        <w:t>s</w:t>
      </w:r>
      <w:r w:rsidRPr="00184057">
        <w:rPr>
          <w:rFonts w:eastAsia="Times New Roman" w:cstheme="minorHAnsi"/>
          <w:color w:val="000000"/>
          <w:sz w:val="24"/>
          <w:szCs w:val="24"/>
          <w:lang w:val="en-US"/>
        </w:rPr>
        <w:t xml:space="preserve"> and workshops, capacity development allows </w:t>
      </w:r>
      <w:r w:rsidR="00FD20A7">
        <w:rPr>
          <w:rFonts w:eastAsia="Times New Roman" w:cstheme="minorHAnsi"/>
          <w:color w:val="000000"/>
          <w:sz w:val="24"/>
          <w:szCs w:val="24"/>
          <w:lang w:val="en-US"/>
        </w:rPr>
        <w:t xml:space="preserve">your </w:t>
      </w:r>
      <w:r w:rsidRPr="00184057">
        <w:rPr>
          <w:rFonts w:eastAsia="Times New Roman" w:cstheme="minorHAnsi"/>
          <w:color w:val="000000"/>
          <w:sz w:val="24"/>
          <w:szCs w:val="24"/>
          <w:lang w:val="en-US"/>
        </w:rPr>
        <w:t xml:space="preserve">staff to undergo a process of change that benefits them and </w:t>
      </w:r>
      <w:r w:rsidR="00FD20A7">
        <w:rPr>
          <w:rFonts w:eastAsia="Times New Roman" w:cstheme="minorHAnsi"/>
          <w:color w:val="000000"/>
          <w:sz w:val="24"/>
          <w:szCs w:val="24"/>
          <w:lang w:val="en-US"/>
        </w:rPr>
        <w:t>your</w:t>
      </w:r>
      <w:r w:rsidRPr="00184057">
        <w:rPr>
          <w:rFonts w:eastAsia="Times New Roman" w:cstheme="minorHAnsi"/>
          <w:color w:val="000000"/>
          <w:sz w:val="24"/>
          <w:szCs w:val="24"/>
          <w:lang w:val="en-US"/>
        </w:rPr>
        <w:t xml:space="preserve"> institution long-term. </w:t>
      </w:r>
    </w:p>
    <w:p w14:paraId="59C1392A" w14:textId="23C49E15" w:rsidR="00DE099C" w:rsidRPr="00184057" w:rsidRDefault="00410335" w:rsidP="00791D4C">
      <w:pPr>
        <w:numPr>
          <w:ilvl w:val="0"/>
          <w:numId w:val="28"/>
        </w:numPr>
        <w:spacing w:after="0" w:line="240" w:lineRule="auto"/>
        <w:jc w:val="both"/>
        <w:textAlignment w:val="baseline"/>
        <w:rPr>
          <w:rFonts w:eastAsia="Times New Roman" w:cstheme="minorHAnsi"/>
          <w:color w:val="000000"/>
          <w:sz w:val="24"/>
          <w:szCs w:val="24"/>
          <w:lang w:val="en-US"/>
        </w:rPr>
      </w:pPr>
      <w:r w:rsidRPr="00184057">
        <w:rPr>
          <w:rFonts w:cstheme="minorHAnsi"/>
          <w:b/>
          <w:bCs/>
          <w:color w:val="000000"/>
          <w:sz w:val="24"/>
          <w:szCs w:val="24"/>
          <w:lang w:val="en-US"/>
        </w:rPr>
        <w:t>Compliance:</w:t>
      </w:r>
      <w:r w:rsidRPr="00184057">
        <w:rPr>
          <w:rFonts w:cstheme="minorHAnsi"/>
          <w:color w:val="000000"/>
          <w:sz w:val="24"/>
          <w:szCs w:val="24"/>
          <w:lang w:val="en-US"/>
        </w:rPr>
        <w:t xml:space="preserve"> </w:t>
      </w:r>
      <w:r w:rsidR="00B76873">
        <w:rPr>
          <w:rFonts w:cstheme="minorHAnsi"/>
          <w:color w:val="000000"/>
          <w:sz w:val="24"/>
          <w:szCs w:val="24"/>
          <w:lang w:val="en-US"/>
        </w:rPr>
        <w:t>P</w:t>
      </w:r>
      <w:r w:rsidRPr="00184057">
        <w:rPr>
          <w:rFonts w:cstheme="minorHAnsi"/>
          <w:color w:val="000000"/>
          <w:sz w:val="24"/>
          <w:szCs w:val="24"/>
          <w:shd w:val="clear" w:color="auto" w:fill="FFFFFF"/>
          <w:lang w:val="en-US"/>
        </w:rPr>
        <w:t xml:space="preserve">rocedures </w:t>
      </w:r>
      <w:r w:rsidR="00B76873">
        <w:rPr>
          <w:rFonts w:cstheme="minorHAnsi"/>
          <w:color w:val="000000"/>
          <w:sz w:val="24"/>
          <w:szCs w:val="24"/>
          <w:shd w:val="clear" w:color="auto" w:fill="FFFFFF"/>
          <w:lang w:val="en-US"/>
        </w:rPr>
        <w:t>must be</w:t>
      </w:r>
      <w:r w:rsidR="0035017A">
        <w:rPr>
          <w:rFonts w:cstheme="minorHAnsi"/>
          <w:color w:val="000000"/>
          <w:sz w:val="24"/>
          <w:szCs w:val="24"/>
          <w:shd w:val="clear" w:color="auto" w:fill="FFFFFF"/>
          <w:lang w:val="en-US"/>
        </w:rPr>
        <w:t xml:space="preserve"> </w:t>
      </w:r>
      <w:r w:rsidRPr="00184057">
        <w:rPr>
          <w:rFonts w:cstheme="minorHAnsi"/>
          <w:color w:val="000000"/>
          <w:sz w:val="24"/>
          <w:szCs w:val="24"/>
          <w:shd w:val="clear" w:color="auto" w:fill="FFFFFF"/>
          <w:lang w:val="en-US"/>
        </w:rPr>
        <w:t xml:space="preserve">in place </w:t>
      </w:r>
      <w:r w:rsidR="0035017A">
        <w:rPr>
          <w:rFonts w:cstheme="minorHAnsi"/>
          <w:color w:val="000000"/>
          <w:sz w:val="24"/>
          <w:szCs w:val="24"/>
          <w:shd w:val="clear" w:color="auto" w:fill="FFFFFF"/>
          <w:lang w:val="en-US"/>
        </w:rPr>
        <w:t>to</w:t>
      </w:r>
      <w:r w:rsidR="0035017A" w:rsidRPr="00184057">
        <w:rPr>
          <w:rFonts w:cstheme="minorHAnsi"/>
          <w:color w:val="000000"/>
          <w:sz w:val="24"/>
          <w:szCs w:val="24"/>
          <w:shd w:val="clear" w:color="auto" w:fill="FFFFFF"/>
          <w:lang w:val="en-US"/>
        </w:rPr>
        <w:t xml:space="preserve"> </w:t>
      </w:r>
      <w:r w:rsidRPr="00184057">
        <w:rPr>
          <w:rFonts w:cstheme="minorHAnsi"/>
          <w:color w:val="000000"/>
          <w:sz w:val="24"/>
          <w:szCs w:val="24"/>
          <w:shd w:val="clear" w:color="auto" w:fill="FFFFFF"/>
          <w:lang w:val="en-US"/>
        </w:rPr>
        <w:t xml:space="preserve">ensure that </w:t>
      </w:r>
      <w:r w:rsidR="0035017A">
        <w:rPr>
          <w:rFonts w:cstheme="minorHAnsi"/>
          <w:color w:val="000000"/>
          <w:sz w:val="24"/>
          <w:szCs w:val="24"/>
          <w:shd w:val="clear" w:color="auto" w:fill="FFFFFF"/>
          <w:lang w:val="en-US"/>
        </w:rPr>
        <w:t>your</w:t>
      </w:r>
      <w:r w:rsidR="0035017A" w:rsidRPr="00184057">
        <w:rPr>
          <w:rFonts w:cstheme="minorHAnsi"/>
          <w:color w:val="000000"/>
          <w:sz w:val="24"/>
          <w:szCs w:val="24"/>
          <w:shd w:val="clear" w:color="auto" w:fill="FFFFFF"/>
          <w:lang w:val="en-US"/>
        </w:rPr>
        <w:t xml:space="preserve"> </w:t>
      </w:r>
      <w:r w:rsidRPr="00184057">
        <w:rPr>
          <w:rFonts w:cstheme="minorHAnsi"/>
          <w:color w:val="000000"/>
          <w:sz w:val="24"/>
          <w:szCs w:val="24"/>
          <w:shd w:val="clear" w:color="auto" w:fill="FFFFFF"/>
          <w:lang w:val="en-US"/>
        </w:rPr>
        <w:t>employees adhere to rules and guidelines.</w:t>
      </w:r>
    </w:p>
    <w:p w14:paraId="169D69DC" w14:textId="77777777" w:rsidR="009E1468" w:rsidRDefault="009E1468" w:rsidP="00184057">
      <w:pPr>
        <w:spacing w:after="0" w:line="240" w:lineRule="auto"/>
        <w:jc w:val="both"/>
        <w:textAlignment w:val="baseline"/>
        <w:rPr>
          <w:rFonts w:eastAsia="Times New Roman" w:cstheme="minorHAnsi"/>
          <w:i/>
          <w:iCs/>
          <w:color w:val="000000"/>
          <w:sz w:val="24"/>
          <w:szCs w:val="24"/>
          <w:lang w:val="en-US"/>
        </w:rPr>
      </w:pPr>
    </w:p>
    <w:p w14:paraId="2FF2E035" w14:textId="77777777" w:rsidR="00A10AA1" w:rsidRPr="00A10AA1" w:rsidRDefault="00A10AA1" w:rsidP="00A10AA1">
      <w:pPr>
        <w:spacing w:after="0"/>
        <w:rPr>
          <w:rFonts w:cstheme="minorHAnsi"/>
          <w:i/>
          <w:iCs/>
          <w:sz w:val="24"/>
          <w:szCs w:val="24"/>
          <w:lang w:val="en-GB"/>
        </w:rPr>
      </w:pPr>
      <w:r w:rsidRPr="00A10AA1">
        <w:rPr>
          <w:rFonts w:cstheme="minorHAnsi"/>
          <w:i/>
          <w:iCs/>
          <w:sz w:val="24"/>
          <w:szCs w:val="24"/>
          <w:lang w:val="en-GB"/>
        </w:rPr>
        <w:t>For more information</w:t>
      </w:r>
      <w:r>
        <w:rPr>
          <w:rFonts w:cstheme="minorHAnsi"/>
          <w:i/>
          <w:iCs/>
          <w:sz w:val="24"/>
          <w:szCs w:val="24"/>
          <w:lang w:val="en-GB"/>
        </w:rPr>
        <w:t xml:space="preserve"> on this checklist</w:t>
      </w:r>
      <w:r w:rsidRPr="00A10AA1">
        <w:rPr>
          <w:rFonts w:cstheme="minorHAnsi"/>
          <w:i/>
          <w:iCs/>
          <w:sz w:val="24"/>
          <w:szCs w:val="24"/>
          <w:lang w:val="en-GB"/>
        </w:rPr>
        <w:t xml:space="preserve">, contact: </w:t>
      </w:r>
      <w:hyperlink r:id="rId13" w:history="1">
        <w:r w:rsidRPr="00A10AA1">
          <w:rPr>
            <w:rStyle w:val="Hyperlink"/>
            <w:rFonts w:cstheme="minorHAnsi"/>
            <w:i/>
            <w:iCs/>
            <w:sz w:val="24"/>
            <w:szCs w:val="24"/>
            <w:lang w:val="en-GB"/>
          </w:rPr>
          <w:t>g.teixeira@cgiar.org</w:t>
        </w:r>
      </w:hyperlink>
      <w:r w:rsidRPr="00A10AA1">
        <w:rPr>
          <w:rFonts w:cstheme="minorHAnsi"/>
          <w:i/>
          <w:iCs/>
          <w:sz w:val="24"/>
          <w:szCs w:val="24"/>
          <w:lang w:val="en-GB"/>
        </w:rPr>
        <w:t xml:space="preserve"> </w:t>
      </w:r>
    </w:p>
    <w:p w14:paraId="17609ABC" w14:textId="619E728D" w:rsidR="00A10AA1" w:rsidRPr="00A10AA1" w:rsidRDefault="00A10AA1" w:rsidP="00184057">
      <w:pPr>
        <w:spacing w:after="0" w:line="240" w:lineRule="auto"/>
        <w:jc w:val="both"/>
        <w:textAlignment w:val="baseline"/>
        <w:rPr>
          <w:rFonts w:eastAsia="Times New Roman" w:cstheme="minorHAnsi"/>
          <w:i/>
          <w:iCs/>
          <w:color w:val="000000"/>
          <w:sz w:val="24"/>
          <w:szCs w:val="24"/>
          <w:lang w:val="en-GB"/>
        </w:rPr>
        <w:sectPr w:rsidR="00A10AA1" w:rsidRPr="00A10AA1" w:rsidSect="00412D14">
          <w:headerReference w:type="default" r:id="rId14"/>
          <w:footerReference w:type="default" r:id="rId15"/>
          <w:pgSz w:w="11906" w:h="16838"/>
          <w:pgMar w:top="1440" w:right="1440" w:bottom="1440" w:left="1440" w:header="433"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292ADA12" w14:textId="55E4FEEA" w:rsidR="00D86FFA" w:rsidRPr="00327B10" w:rsidRDefault="00791D4C" w:rsidP="00D86FFA">
      <w:pPr>
        <w:spacing w:after="0"/>
        <w:rPr>
          <w:rFonts w:ascii="Raleway" w:hAnsi="Raleway" w:cs="Calibri"/>
          <w:color w:val="000000"/>
          <w:sz w:val="28"/>
          <w:szCs w:val="28"/>
        </w:rPr>
      </w:pPr>
      <w:r w:rsidRPr="00327B10">
        <w:rPr>
          <w:rFonts w:ascii="Raleway" w:hAnsi="Raleway" w:cs="Calibri"/>
          <w:color w:val="000000"/>
          <w:sz w:val="28"/>
          <w:szCs w:val="28"/>
        </w:rPr>
        <w:lastRenderedPageBreak/>
        <w:t>Breeding Operations Gender</w:t>
      </w:r>
      <w:r w:rsidR="00083728" w:rsidRPr="00327B10">
        <w:rPr>
          <w:rFonts w:ascii="Raleway" w:hAnsi="Raleway" w:cs="Calibri"/>
          <w:color w:val="000000"/>
          <w:sz w:val="28"/>
          <w:szCs w:val="28"/>
          <w:lang w:val="en-GB"/>
        </w:rPr>
        <w:t xml:space="preserve"> </w:t>
      </w:r>
      <w:r w:rsidRPr="00327B10">
        <w:rPr>
          <w:rFonts w:ascii="Raleway" w:hAnsi="Raleway" w:cs="Calibri"/>
          <w:color w:val="000000"/>
          <w:sz w:val="28"/>
          <w:szCs w:val="28"/>
        </w:rPr>
        <w:t>Inclusion Checklist   </w:t>
      </w:r>
    </w:p>
    <w:p w14:paraId="35964522" w14:textId="77777777" w:rsidR="00791D4C" w:rsidRPr="00791D4C" w:rsidRDefault="00791D4C" w:rsidP="00D86FFA">
      <w:pPr>
        <w:spacing w:after="0"/>
        <w:rPr>
          <w:rFonts w:cstheme="minorHAnsi"/>
          <w:sz w:val="24"/>
          <w:szCs w:val="24"/>
          <w:lang w:val="en-ZW"/>
        </w:rPr>
      </w:pPr>
    </w:p>
    <w:tbl>
      <w:tblPr>
        <w:tblStyle w:val="GridTable1Light-Accent6"/>
        <w:tblW w:w="15210"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2700"/>
        <w:gridCol w:w="815"/>
        <w:gridCol w:w="805"/>
        <w:gridCol w:w="900"/>
        <w:gridCol w:w="5220"/>
        <w:gridCol w:w="4770"/>
      </w:tblGrid>
      <w:tr w:rsidR="009E2456" w:rsidRPr="00791D4C" w14:paraId="5D880B6A" w14:textId="2792B054" w:rsidTr="00412D14">
        <w:trPr>
          <w:cnfStyle w:val="100000000000" w:firstRow="1" w:lastRow="0" w:firstColumn="0" w:lastColumn="0" w:oddVBand="0" w:evenVBand="0" w:oddHBand="0"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70AD47" w:themeColor="accent6"/>
            </w:tcBorders>
            <w:shd w:val="clear" w:color="auto" w:fill="C5E0B3" w:themeFill="accent6" w:themeFillTint="66"/>
          </w:tcPr>
          <w:p w14:paraId="71C8B357" w14:textId="0D1D0B9F" w:rsidR="008348E9" w:rsidRPr="00791D4C" w:rsidRDefault="008348E9" w:rsidP="00327B10">
            <w:pPr>
              <w:spacing w:before="120" w:after="120"/>
              <w:rPr>
                <w:rFonts w:cstheme="minorHAnsi"/>
                <w:b w:val="0"/>
                <w:bCs w:val="0"/>
                <w:sz w:val="24"/>
                <w:szCs w:val="24"/>
                <w:lang w:val="en-ZW"/>
              </w:rPr>
            </w:pPr>
            <w:r w:rsidRPr="00791D4C">
              <w:rPr>
                <w:rFonts w:cstheme="minorHAnsi"/>
                <w:sz w:val="24"/>
                <w:szCs w:val="24"/>
                <w:lang w:val="en-ZW"/>
              </w:rPr>
              <w:t>Action</w:t>
            </w:r>
          </w:p>
        </w:tc>
        <w:tc>
          <w:tcPr>
            <w:tcW w:w="815" w:type="dxa"/>
            <w:tcBorders>
              <w:bottom w:val="single" w:sz="4" w:space="0" w:color="70AD47" w:themeColor="accent6"/>
            </w:tcBorders>
            <w:shd w:val="clear" w:color="auto" w:fill="C5E0B3" w:themeFill="accent6" w:themeFillTint="66"/>
          </w:tcPr>
          <w:p w14:paraId="649FAE40" w14:textId="77777777" w:rsidR="008348E9" w:rsidRPr="008348E9" w:rsidRDefault="008348E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en-ZW"/>
              </w:rPr>
            </w:pPr>
            <w:r w:rsidRPr="008348E9">
              <w:rPr>
                <w:rFonts w:cstheme="minorHAnsi"/>
                <w:lang w:val="en-ZW"/>
              </w:rPr>
              <w:t>Action scale</w:t>
            </w:r>
          </w:p>
          <w:p w14:paraId="75AD34EF" w14:textId="77777777" w:rsidR="00327B10" w:rsidRDefault="008348E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14"/>
                <w:szCs w:val="14"/>
                <w:lang w:val="en-ZW"/>
              </w:rPr>
            </w:pPr>
            <w:r w:rsidRPr="008348E9">
              <w:rPr>
                <w:rFonts w:cstheme="minorHAnsi"/>
                <w:b w:val="0"/>
                <w:bCs w:val="0"/>
                <w:sz w:val="14"/>
                <w:szCs w:val="14"/>
                <w:lang w:val="en-ZW"/>
              </w:rPr>
              <w:t>FS: farm station</w:t>
            </w:r>
          </w:p>
          <w:p w14:paraId="097479EB" w14:textId="0E65E274" w:rsidR="008348E9" w:rsidRPr="00791D4C" w:rsidRDefault="008348E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r w:rsidRPr="008348E9">
              <w:rPr>
                <w:rFonts w:cstheme="minorHAnsi"/>
                <w:b w:val="0"/>
                <w:bCs w:val="0"/>
                <w:sz w:val="14"/>
                <w:szCs w:val="14"/>
                <w:lang w:val="en-ZW"/>
              </w:rPr>
              <w:t>O: org</w:t>
            </w:r>
            <w:r w:rsidR="00184057">
              <w:rPr>
                <w:rFonts w:cstheme="minorHAnsi"/>
                <w:b w:val="0"/>
                <w:bCs w:val="0"/>
                <w:sz w:val="14"/>
                <w:szCs w:val="14"/>
                <w:lang w:val="en-ZW"/>
              </w:rPr>
              <w:t xml:space="preserve"> level</w:t>
            </w:r>
          </w:p>
        </w:tc>
        <w:tc>
          <w:tcPr>
            <w:tcW w:w="805" w:type="dxa"/>
            <w:tcBorders>
              <w:bottom w:val="single" w:sz="4" w:space="0" w:color="70AD47" w:themeColor="accent6"/>
            </w:tcBorders>
            <w:shd w:val="clear" w:color="auto" w:fill="C5E0B3" w:themeFill="accent6" w:themeFillTint="66"/>
          </w:tcPr>
          <w:p w14:paraId="059DAECA" w14:textId="058DE858" w:rsidR="008348E9" w:rsidRPr="00794798" w:rsidRDefault="008348E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Calibri" w:hAnsi="Calibri" w:cs="Calibri"/>
                <w:color w:val="000000"/>
                <w:lang w:val="en-US"/>
              </w:rPr>
              <w:t>Yes</w:t>
            </w:r>
          </w:p>
        </w:tc>
        <w:tc>
          <w:tcPr>
            <w:tcW w:w="900" w:type="dxa"/>
            <w:tcBorders>
              <w:bottom w:val="single" w:sz="4" w:space="0" w:color="70AD47" w:themeColor="accent6"/>
            </w:tcBorders>
            <w:shd w:val="clear" w:color="auto" w:fill="C5E0B3" w:themeFill="accent6" w:themeFillTint="66"/>
          </w:tcPr>
          <w:p w14:paraId="1C3A6B43" w14:textId="5BE78376" w:rsidR="008348E9" w:rsidRPr="00794798" w:rsidRDefault="008348E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Calibri" w:hAnsi="Calibri" w:cs="Calibri"/>
                <w:color w:val="000000"/>
                <w:sz w:val="18"/>
                <w:szCs w:val="18"/>
              </w:rPr>
              <w:t>No</w:t>
            </w:r>
            <w:r w:rsidR="00EB27E6" w:rsidRPr="00794798">
              <w:rPr>
                <w:rFonts w:ascii="Calibri" w:hAnsi="Calibri" w:cs="Calibri"/>
                <w:color w:val="000000"/>
                <w:sz w:val="18"/>
                <w:szCs w:val="18"/>
                <w:lang w:val="en-US"/>
              </w:rPr>
              <w:t>,</w:t>
            </w:r>
            <w:r w:rsidRPr="00794798">
              <w:rPr>
                <w:rFonts w:ascii="Calibri" w:hAnsi="Calibri" w:cs="Calibri"/>
                <w:color w:val="000000"/>
                <w:sz w:val="18"/>
                <w:szCs w:val="18"/>
              </w:rPr>
              <w:t xml:space="preserve"> or in progress</w:t>
            </w:r>
          </w:p>
        </w:tc>
        <w:tc>
          <w:tcPr>
            <w:tcW w:w="5220" w:type="dxa"/>
            <w:tcBorders>
              <w:bottom w:val="single" w:sz="4" w:space="0" w:color="70AD47" w:themeColor="accent6"/>
            </w:tcBorders>
            <w:shd w:val="clear" w:color="auto" w:fill="C5E0B3" w:themeFill="accent6" w:themeFillTint="66"/>
          </w:tcPr>
          <w:p w14:paraId="3BE58E8D" w14:textId="5587FDCA" w:rsidR="008348E9" w:rsidRPr="008348E9" w:rsidRDefault="008348E9" w:rsidP="00327B10">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val="en-US"/>
              </w:rPr>
            </w:pPr>
            <w:r>
              <w:rPr>
                <w:rFonts w:cstheme="minorHAnsi"/>
                <w:lang w:val="en-ZW"/>
              </w:rPr>
              <w:t>Guidance</w:t>
            </w:r>
            <w:r w:rsidR="00EB27E6">
              <w:rPr>
                <w:rFonts w:cstheme="minorHAnsi"/>
                <w:lang w:val="en-ZW"/>
              </w:rPr>
              <w:t xml:space="preserve"> </w:t>
            </w:r>
          </w:p>
        </w:tc>
        <w:tc>
          <w:tcPr>
            <w:tcW w:w="4770" w:type="dxa"/>
            <w:tcBorders>
              <w:bottom w:val="single" w:sz="4" w:space="0" w:color="70AD47" w:themeColor="accent6"/>
            </w:tcBorders>
            <w:shd w:val="clear" w:color="auto" w:fill="C5E0B3" w:themeFill="accent6" w:themeFillTint="66"/>
          </w:tcPr>
          <w:p w14:paraId="41834B00" w14:textId="599F763E" w:rsidR="008348E9" w:rsidRPr="00791D4C" w:rsidRDefault="008348E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r w:rsidRPr="008348E9">
              <w:rPr>
                <w:rFonts w:ascii="Calibri" w:hAnsi="Calibri" w:cs="Calibri"/>
                <w:color w:val="000000"/>
                <w:lang w:val="en-US"/>
              </w:rPr>
              <w:t>Assessment n</w:t>
            </w:r>
            <w:proofErr w:type="spellStart"/>
            <w:r w:rsidRPr="008348E9">
              <w:rPr>
                <w:rFonts w:ascii="Calibri" w:hAnsi="Calibri" w:cs="Calibri"/>
                <w:color w:val="000000"/>
              </w:rPr>
              <w:t>otes</w:t>
            </w:r>
            <w:proofErr w:type="spellEnd"/>
            <w:r w:rsidRPr="008348E9">
              <w:rPr>
                <w:rFonts w:ascii="Calibri" w:hAnsi="Calibri" w:cs="Calibri"/>
                <w:color w:val="000000"/>
              </w:rPr>
              <w:t>:</w:t>
            </w:r>
            <w:r>
              <w:rPr>
                <w:rFonts w:ascii="Calibri" w:hAnsi="Calibri" w:cs="Calibri"/>
                <w:b w:val="0"/>
                <w:bCs w:val="0"/>
                <w:color w:val="000000"/>
              </w:rPr>
              <w:t xml:space="preserve"> </w:t>
            </w:r>
            <w:r w:rsidR="00EB27E6">
              <w:rPr>
                <w:rFonts w:ascii="Calibri" w:hAnsi="Calibri" w:cs="Calibri"/>
                <w:b w:val="0"/>
                <w:bCs w:val="0"/>
                <w:color w:val="000000"/>
                <w:lang w:val="en-US"/>
              </w:rPr>
              <w:t xml:space="preserve">Response to guidance, </w:t>
            </w:r>
            <w:r>
              <w:rPr>
                <w:rFonts w:ascii="Calibri" w:hAnsi="Calibri" w:cs="Calibri"/>
                <w:b w:val="0"/>
                <w:bCs w:val="0"/>
                <w:color w:val="000000"/>
              </w:rPr>
              <w:t>strengths, challenges, progress, next steps</w:t>
            </w:r>
          </w:p>
        </w:tc>
      </w:tr>
      <w:tr w:rsidR="009E2456" w:rsidRPr="00791D4C" w14:paraId="3E7E951D" w14:textId="64E11996" w:rsidTr="00794798">
        <w:trPr>
          <w:cantSplit/>
          <w:trHeight w:val="305"/>
        </w:trPr>
        <w:tc>
          <w:tcPr>
            <w:cnfStyle w:val="001000000000" w:firstRow="0" w:lastRow="0" w:firstColumn="1" w:lastColumn="0" w:oddVBand="0" w:evenVBand="0" w:oddHBand="0" w:evenHBand="0" w:firstRowFirstColumn="0" w:firstRowLastColumn="0" w:lastRowFirstColumn="0" w:lastRowLastColumn="0"/>
            <w:tcW w:w="2700" w:type="dxa"/>
            <w:tcBorders>
              <w:right w:val="nil"/>
            </w:tcBorders>
            <w:shd w:val="clear" w:color="auto" w:fill="E2EFD9" w:themeFill="accent6" w:themeFillTint="33"/>
          </w:tcPr>
          <w:p w14:paraId="205DAB2D" w14:textId="6B9D2EDE" w:rsidR="008348E9" w:rsidRPr="00794798" w:rsidRDefault="008348E9" w:rsidP="00794798">
            <w:pPr>
              <w:spacing w:before="120" w:after="120"/>
              <w:rPr>
                <w:rFonts w:cstheme="minorHAnsi"/>
                <w:i/>
                <w:iCs/>
                <w:sz w:val="20"/>
                <w:szCs w:val="20"/>
                <w:lang w:val="en-ZW"/>
              </w:rPr>
            </w:pPr>
            <w:r w:rsidRPr="00794798">
              <w:rPr>
                <w:rFonts w:cstheme="minorHAnsi"/>
                <w:i/>
                <w:iCs/>
                <w:sz w:val="20"/>
                <w:szCs w:val="20"/>
                <w:lang w:val="en-ZW"/>
              </w:rPr>
              <w:t>Work organization</w:t>
            </w:r>
          </w:p>
        </w:tc>
        <w:tc>
          <w:tcPr>
            <w:tcW w:w="815" w:type="dxa"/>
            <w:tcBorders>
              <w:left w:val="nil"/>
              <w:right w:val="nil"/>
            </w:tcBorders>
            <w:shd w:val="clear" w:color="auto" w:fill="E2EFD9" w:themeFill="accent6" w:themeFillTint="33"/>
          </w:tcPr>
          <w:p w14:paraId="49305878" w14:textId="77777777" w:rsidR="008348E9" w:rsidRPr="00794798" w:rsidRDefault="008348E9" w:rsidP="00794798">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val="en-ZW"/>
              </w:rPr>
            </w:pPr>
          </w:p>
        </w:tc>
        <w:tc>
          <w:tcPr>
            <w:tcW w:w="805" w:type="dxa"/>
            <w:tcBorders>
              <w:left w:val="nil"/>
              <w:right w:val="nil"/>
            </w:tcBorders>
            <w:shd w:val="clear" w:color="auto" w:fill="E2EFD9" w:themeFill="accent6" w:themeFillTint="33"/>
          </w:tcPr>
          <w:p w14:paraId="01644280" w14:textId="77777777" w:rsidR="008348E9" w:rsidRPr="00794798" w:rsidRDefault="008348E9" w:rsidP="00794798">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b/>
                <w:bCs/>
                <w:i/>
                <w:iCs/>
                <w:sz w:val="24"/>
                <w:szCs w:val="24"/>
                <w:lang w:val="en-ZW"/>
              </w:rPr>
            </w:pPr>
          </w:p>
        </w:tc>
        <w:tc>
          <w:tcPr>
            <w:tcW w:w="900" w:type="dxa"/>
            <w:tcBorders>
              <w:left w:val="nil"/>
              <w:right w:val="nil"/>
            </w:tcBorders>
            <w:shd w:val="clear" w:color="auto" w:fill="E2EFD9" w:themeFill="accent6" w:themeFillTint="33"/>
          </w:tcPr>
          <w:p w14:paraId="71B0373A" w14:textId="77777777" w:rsidR="008348E9" w:rsidRPr="00794798" w:rsidRDefault="008348E9" w:rsidP="00794798">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b/>
                <w:bCs/>
                <w:i/>
                <w:iCs/>
                <w:sz w:val="24"/>
                <w:szCs w:val="24"/>
                <w:lang w:val="en-ZW"/>
              </w:rPr>
            </w:pPr>
          </w:p>
        </w:tc>
        <w:tc>
          <w:tcPr>
            <w:tcW w:w="5220" w:type="dxa"/>
            <w:tcBorders>
              <w:left w:val="nil"/>
              <w:right w:val="nil"/>
            </w:tcBorders>
            <w:shd w:val="clear" w:color="auto" w:fill="E2EFD9" w:themeFill="accent6" w:themeFillTint="33"/>
          </w:tcPr>
          <w:p w14:paraId="747407B7" w14:textId="77777777" w:rsidR="008348E9" w:rsidRPr="00794798" w:rsidRDefault="008348E9" w:rsidP="00794798">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val="en-ZW"/>
              </w:rPr>
            </w:pPr>
          </w:p>
        </w:tc>
        <w:tc>
          <w:tcPr>
            <w:tcW w:w="4770" w:type="dxa"/>
            <w:tcBorders>
              <w:left w:val="nil"/>
            </w:tcBorders>
            <w:shd w:val="clear" w:color="auto" w:fill="E2EFD9" w:themeFill="accent6" w:themeFillTint="33"/>
          </w:tcPr>
          <w:p w14:paraId="2A9F807C" w14:textId="709A8F30" w:rsidR="008348E9" w:rsidRPr="00794798" w:rsidRDefault="008348E9" w:rsidP="00794798">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val="en-ZW"/>
              </w:rPr>
            </w:pPr>
          </w:p>
        </w:tc>
      </w:tr>
      <w:tr w:rsidR="00A10AA1" w:rsidRPr="00791D4C" w14:paraId="4C1A3807" w14:textId="77777777"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06BDD70C" w14:textId="2C68D0C6" w:rsidR="008F3E8D" w:rsidRPr="00327B10" w:rsidRDefault="00E84D12" w:rsidP="00327B10">
            <w:pPr>
              <w:spacing w:before="120" w:after="120"/>
              <w:rPr>
                <w:rFonts w:cstheme="minorHAnsi"/>
                <w:i/>
                <w:iCs/>
                <w:sz w:val="20"/>
                <w:szCs w:val="20"/>
                <w:lang w:val="en-GB"/>
              </w:rPr>
            </w:pPr>
            <w:r w:rsidRPr="00327B10">
              <w:rPr>
                <w:rFonts w:cstheme="minorHAnsi"/>
                <w:i/>
                <w:iCs/>
                <w:sz w:val="20"/>
                <w:szCs w:val="20"/>
                <w:lang w:val="en-GB"/>
              </w:rPr>
              <w:t>Gender policy</w:t>
            </w:r>
          </w:p>
          <w:p w14:paraId="0EEB790C" w14:textId="6D5AF8A1" w:rsidR="008348E9" w:rsidRPr="00327B10" w:rsidRDefault="008348E9" w:rsidP="00327B10">
            <w:pPr>
              <w:spacing w:before="120" w:after="120"/>
              <w:rPr>
                <w:rFonts w:cstheme="minorHAnsi"/>
                <w:b w:val="0"/>
                <w:bCs w:val="0"/>
                <w:sz w:val="20"/>
                <w:szCs w:val="20"/>
                <w:lang w:val="en-GB"/>
              </w:rPr>
            </w:pPr>
            <w:r w:rsidRPr="00327B10">
              <w:rPr>
                <w:rFonts w:cstheme="minorHAnsi"/>
                <w:b w:val="0"/>
                <w:bCs w:val="0"/>
                <w:sz w:val="20"/>
                <w:szCs w:val="20"/>
                <w:lang w:val="en-GB"/>
              </w:rPr>
              <w:t>Does your institution have a gender</w:t>
            </w:r>
            <w:r w:rsidR="00746993" w:rsidRPr="00327B10">
              <w:rPr>
                <w:rFonts w:cstheme="minorHAnsi"/>
                <w:b w:val="0"/>
                <w:bCs w:val="0"/>
                <w:sz w:val="20"/>
                <w:szCs w:val="20"/>
                <w:lang w:val="en-GB"/>
              </w:rPr>
              <w:t xml:space="preserve"> </w:t>
            </w:r>
            <w:r w:rsidRPr="00327B10">
              <w:rPr>
                <w:rFonts w:cstheme="minorHAnsi"/>
                <w:b w:val="0"/>
                <w:bCs w:val="0"/>
                <w:sz w:val="20"/>
                <w:szCs w:val="20"/>
                <w:lang w:val="en-GB"/>
              </w:rPr>
              <w:t xml:space="preserve">policy? Or </w:t>
            </w:r>
            <w:proofErr w:type="gramStart"/>
            <w:r w:rsidR="006C73FE" w:rsidRPr="00327B10">
              <w:rPr>
                <w:rFonts w:cstheme="minorHAnsi"/>
                <w:b w:val="0"/>
                <w:bCs w:val="0"/>
                <w:sz w:val="20"/>
                <w:szCs w:val="20"/>
                <w:lang w:val="en-GB"/>
              </w:rPr>
              <w:t>are</w:t>
            </w:r>
            <w:proofErr w:type="gramEnd"/>
            <w:r w:rsidR="006C73FE" w:rsidRPr="00327B10">
              <w:rPr>
                <w:rFonts w:cstheme="minorHAnsi"/>
                <w:b w:val="0"/>
                <w:bCs w:val="0"/>
                <w:sz w:val="20"/>
                <w:szCs w:val="20"/>
                <w:lang w:val="en-GB"/>
              </w:rPr>
              <w:t xml:space="preserve"> </w:t>
            </w:r>
            <w:r w:rsidR="009E2456" w:rsidRPr="00327B10">
              <w:rPr>
                <w:rFonts w:cstheme="minorHAnsi"/>
                <w:b w:val="0"/>
                <w:bCs w:val="0"/>
                <w:sz w:val="20"/>
                <w:szCs w:val="20"/>
                <w:lang w:val="en-GB"/>
              </w:rPr>
              <w:t>g</w:t>
            </w:r>
            <w:r w:rsidRPr="00327B10">
              <w:rPr>
                <w:rFonts w:cstheme="minorHAnsi"/>
                <w:b w:val="0"/>
                <w:bCs w:val="0"/>
                <w:sz w:val="20"/>
                <w:szCs w:val="20"/>
                <w:lang w:val="en-GB"/>
              </w:rPr>
              <w:t>ender</w:t>
            </w:r>
            <w:r w:rsidR="00FC2BE1" w:rsidRPr="00327B10">
              <w:rPr>
                <w:rFonts w:cstheme="minorHAnsi"/>
                <w:b w:val="0"/>
                <w:bCs w:val="0"/>
                <w:sz w:val="20"/>
                <w:szCs w:val="20"/>
                <w:lang w:val="en-GB"/>
              </w:rPr>
              <w:t>-specific</w:t>
            </w:r>
            <w:r w:rsidR="006C73FE" w:rsidRPr="00327B10">
              <w:rPr>
                <w:rFonts w:cstheme="minorHAnsi"/>
                <w:b w:val="0"/>
                <w:bCs w:val="0"/>
                <w:sz w:val="20"/>
                <w:szCs w:val="20"/>
                <w:lang w:val="en-GB"/>
              </w:rPr>
              <w:t xml:space="preserve"> recommendations</w:t>
            </w:r>
            <w:r w:rsidRPr="00327B10">
              <w:rPr>
                <w:rFonts w:cstheme="minorHAnsi"/>
                <w:b w:val="0"/>
                <w:bCs w:val="0"/>
                <w:sz w:val="20"/>
                <w:szCs w:val="20"/>
                <w:lang w:val="en-GB"/>
              </w:rPr>
              <w:t xml:space="preserve"> included</w:t>
            </w:r>
            <w:r w:rsidR="00701ECC" w:rsidRPr="00327B10">
              <w:rPr>
                <w:rFonts w:cstheme="minorHAnsi"/>
                <w:b w:val="0"/>
                <w:bCs w:val="0"/>
                <w:sz w:val="20"/>
                <w:szCs w:val="20"/>
                <w:lang w:val="en-GB"/>
              </w:rPr>
              <w:t xml:space="preserve"> in</w:t>
            </w:r>
            <w:r w:rsidRPr="00327B10">
              <w:rPr>
                <w:rFonts w:cstheme="minorHAnsi"/>
                <w:b w:val="0"/>
                <w:bCs w:val="0"/>
                <w:sz w:val="20"/>
                <w:szCs w:val="20"/>
                <w:lang w:val="en-GB"/>
              </w:rPr>
              <w:t xml:space="preserve"> </w:t>
            </w:r>
            <w:r w:rsidR="00003244" w:rsidRPr="00327B10">
              <w:rPr>
                <w:rFonts w:cstheme="minorHAnsi"/>
                <w:b w:val="0"/>
                <w:bCs w:val="0"/>
                <w:sz w:val="20"/>
                <w:szCs w:val="20"/>
                <w:lang w:val="en-GB"/>
              </w:rPr>
              <w:t xml:space="preserve">policies </w:t>
            </w:r>
            <w:r w:rsidRPr="00327B10">
              <w:rPr>
                <w:rFonts w:cstheme="minorHAnsi"/>
                <w:b w:val="0"/>
                <w:bCs w:val="0"/>
                <w:sz w:val="20"/>
                <w:szCs w:val="20"/>
                <w:lang w:val="en-GB"/>
              </w:rPr>
              <w:t xml:space="preserve">not addressing gender explicitly? </w:t>
            </w:r>
          </w:p>
        </w:tc>
        <w:tc>
          <w:tcPr>
            <w:tcW w:w="815" w:type="dxa"/>
          </w:tcPr>
          <w:p w14:paraId="7A8F81CB" w14:textId="28D29BCD" w:rsidR="008348E9" w:rsidRPr="00327B10" w:rsidRDefault="008348E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1355232185"/>
            <w14:checkbox>
              <w14:checked w14:val="0"/>
              <w14:checkedState w14:val="2612" w14:font="MS Gothic"/>
              <w14:uncheckedState w14:val="2610" w14:font="MS Gothic"/>
            </w14:checkbox>
          </w:sdtPr>
          <w:sdtContent>
            <w:tc>
              <w:tcPr>
                <w:tcW w:w="805" w:type="dxa"/>
              </w:tcPr>
              <w:p w14:paraId="58F8D60E" w14:textId="2066F001" w:rsidR="008348E9" w:rsidRPr="00794798" w:rsidRDefault="00184057"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581949006"/>
            <w14:checkbox>
              <w14:checked w14:val="0"/>
              <w14:checkedState w14:val="2612" w14:font="MS Gothic"/>
              <w14:uncheckedState w14:val="2610" w14:font="MS Gothic"/>
            </w14:checkbox>
          </w:sdtPr>
          <w:sdtContent>
            <w:tc>
              <w:tcPr>
                <w:tcW w:w="900" w:type="dxa"/>
              </w:tcPr>
              <w:p w14:paraId="5D38C6CD" w14:textId="472EB268" w:rsidR="008348E9" w:rsidRPr="00794798" w:rsidRDefault="000036AA"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67E4F1E2" w14:textId="56C4DE1B" w:rsidR="008348E9" w:rsidRPr="00327B10" w:rsidRDefault="008348E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27B10">
              <w:rPr>
                <w:rFonts w:cstheme="minorHAnsi"/>
                <w:b/>
                <w:bCs/>
                <w:sz w:val="20"/>
                <w:szCs w:val="20"/>
                <w:lang w:val="en-GB"/>
              </w:rPr>
              <w:t>If yes:</w:t>
            </w:r>
            <w:r w:rsidRPr="00327B10">
              <w:rPr>
                <w:rFonts w:cstheme="minorHAnsi"/>
                <w:sz w:val="20"/>
                <w:szCs w:val="20"/>
                <w:lang w:val="en-GB"/>
              </w:rPr>
              <w:t xml:space="preserve"> What is the current policy claiming? </w:t>
            </w:r>
            <w:r w:rsidR="00D9131B" w:rsidRPr="00327B10">
              <w:rPr>
                <w:rFonts w:cstheme="minorHAnsi"/>
                <w:sz w:val="20"/>
                <w:szCs w:val="20"/>
                <w:lang w:val="en-GB"/>
              </w:rPr>
              <w:t xml:space="preserve">Is there </w:t>
            </w:r>
            <w:r w:rsidR="00696F95">
              <w:rPr>
                <w:rFonts w:cstheme="minorHAnsi"/>
                <w:sz w:val="20"/>
                <w:szCs w:val="20"/>
                <w:lang w:val="en-GB"/>
              </w:rPr>
              <w:t>a</w:t>
            </w:r>
            <w:r w:rsidR="00D9131B" w:rsidRPr="00327B10">
              <w:rPr>
                <w:rFonts w:cstheme="minorHAnsi"/>
                <w:sz w:val="20"/>
                <w:szCs w:val="20"/>
                <w:lang w:val="en-GB"/>
              </w:rPr>
              <w:t xml:space="preserve"> need </w:t>
            </w:r>
            <w:r w:rsidR="00083728" w:rsidRPr="00327B10">
              <w:rPr>
                <w:rFonts w:cstheme="minorHAnsi"/>
                <w:sz w:val="20"/>
                <w:szCs w:val="20"/>
                <w:lang w:val="en-GB"/>
              </w:rPr>
              <w:t>to update the policy</w:t>
            </w:r>
            <w:r w:rsidR="00C37728" w:rsidRPr="00327B10">
              <w:rPr>
                <w:rFonts w:cstheme="minorHAnsi"/>
                <w:sz w:val="20"/>
                <w:szCs w:val="20"/>
                <w:lang w:val="en-GB"/>
              </w:rPr>
              <w:t>?</w:t>
            </w:r>
          </w:p>
          <w:p w14:paraId="48459BCA" w14:textId="4AEC7BEC" w:rsidR="004E1219" w:rsidRPr="00327B10" w:rsidRDefault="008348E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27B10">
              <w:rPr>
                <w:rFonts w:cstheme="minorHAnsi"/>
                <w:b/>
                <w:bCs/>
                <w:sz w:val="20"/>
                <w:szCs w:val="20"/>
                <w:lang w:val="en-GB"/>
              </w:rPr>
              <w:t>If no:</w:t>
            </w:r>
            <w:r w:rsidRPr="00327B10">
              <w:rPr>
                <w:rFonts w:cstheme="minorHAnsi"/>
                <w:sz w:val="20"/>
                <w:szCs w:val="20"/>
                <w:lang w:val="en-GB"/>
              </w:rPr>
              <w:t xml:space="preserve"> </w:t>
            </w:r>
            <w:r w:rsidR="00746993" w:rsidRPr="00327B10">
              <w:rPr>
                <w:rFonts w:cstheme="minorHAnsi"/>
                <w:sz w:val="20"/>
                <w:szCs w:val="20"/>
                <w:lang w:val="en-GB"/>
              </w:rPr>
              <w:t>A</w:t>
            </w:r>
            <w:r w:rsidR="00562471" w:rsidRPr="00327B10">
              <w:rPr>
                <w:rFonts w:cstheme="minorHAnsi"/>
                <w:sz w:val="20"/>
                <w:szCs w:val="20"/>
                <w:lang w:val="en-GB"/>
              </w:rPr>
              <w:t xml:space="preserve"> </w:t>
            </w:r>
            <w:r w:rsidR="00691BDF" w:rsidRPr="00327B10">
              <w:rPr>
                <w:rFonts w:cstheme="minorHAnsi"/>
                <w:sz w:val="20"/>
                <w:szCs w:val="20"/>
                <w:lang w:val="en-GB"/>
              </w:rPr>
              <w:t xml:space="preserve">gender policy </w:t>
            </w:r>
            <w:r w:rsidR="009B717B" w:rsidRPr="00327B10">
              <w:rPr>
                <w:rFonts w:cstheme="minorHAnsi"/>
                <w:sz w:val="20"/>
                <w:szCs w:val="20"/>
                <w:lang w:val="en-GB"/>
              </w:rPr>
              <w:t xml:space="preserve">is a fundamental tool to ensure that gender equality is mainstreamed </w:t>
            </w:r>
            <w:r w:rsidR="00562471" w:rsidRPr="00327B10">
              <w:rPr>
                <w:rFonts w:cstheme="minorHAnsi"/>
                <w:sz w:val="20"/>
                <w:szCs w:val="20"/>
                <w:lang w:val="en-GB"/>
              </w:rPr>
              <w:t xml:space="preserve">at all levels of an organization and </w:t>
            </w:r>
            <w:r w:rsidR="00A13CBD" w:rsidRPr="00327B10">
              <w:rPr>
                <w:rFonts w:cstheme="minorHAnsi"/>
                <w:sz w:val="20"/>
                <w:szCs w:val="20"/>
                <w:lang w:val="en-GB"/>
              </w:rPr>
              <w:t xml:space="preserve">that it becomes </w:t>
            </w:r>
            <w:r w:rsidR="00562471" w:rsidRPr="00327B10">
              <w:rPr>
                <w:rFonts w:cstheme="minorHAnsi"/>
                <w:sz w:val="20"/>
                <w:szCs w:val="20"/>
                <w:lang w:val="en-GB"/>
              </w:rPr>
              <w:t xml:space="preserve">part and parcel of </w:t>
            </w:r>
            <w:r w:rsidR="00A13CBD" w:rsidRPr="00327B10">
              <w:rPr>
                <w:rFonts w:cstheme="minorHAnsi"/>
                <w:sz w:val="20"/>
                <w:szCs w:val="20"/>
                <w:lang w:val="en-GB"/>
              </w:rPr>
              <w:t xml:space="preserve">the </w:t>
            </w:r>
            <w:r w:rsidR="00562471" w:rsidRPr="00327B10">
              <w:rPr>
                <w:rFonts w:cstheme="minorHAnsi"/>
                <w:sz w:val="20"/>
                <w:szCs w:val="20"/>
                <w:lang w:val="en-GB"/>
              </w:rPr>
              <w:t xml:space="preserve">corporate culture. </w:t>
            </w:r>
            <w:r w:rsidR="00EB27E6" w:rsidRPr="00327B10">
              <w:rPr>
                <w:rFonts w:cstheme="minorHAnsi"/>
                <w:sz w:val="20"/>
                <w:szCs w:val="20"/>
                <w:lang w:val="en-GB"/>
              </w:rPr>
              <w:t>Consider</w:t>
            </w:r>
            <w:r w:rsidRPr="00327B10">
              <w:rPr>
                <w:rFonts w:cstheme="minorHAnsi"/>
                <w:sz w:val="20"/>
                <w:szCs w:val="20"/>
                <w:lang w:val="en-GB"/>
              </w:rPr>
              <w:t xml:space="preserve"> a participatory process to the creation of an institutional gender policy.</w:t>
            </w:r>
          </w:p>
        </w:tc>
        <w:tc>
          <w:tcPr>
            <w:tcW w:w="4770" w:type="dxa"/>
          </w:tcPr>
          <w:p w14:paraId="662FA001" w14:textId="2258EB3F" w:rsidR="008348E9" w:rsidRPr="00327B10" w:rsidRDefault="008348E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2F1172B9" w14:textId="77777777"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3714C06B" w14:textId="05BBF279" w:rsidR="008F3E8D" w:rsidRPr="00327B10" w:rsidRDefault="00E84D12" w:rsidP="00327B10">
            <w:pPr>
              <w:spacing w:before="120" w:after="120"/>
              <w:rPr>
                <w:rFonts w:cstheme="minorHAnsi"/>
                <w:i/>
                <w:iCs/>
                <w:sz w:val="20"/>
                <w:szCs w:val="20"/>
                <w:lang w:val="en-GB"/>
              </w:rPr>
            </w:pPr>
            <w:r w:rsidRPr="00327B10">
              <w:rPr>
                <w:rFonts w:cstheme="minorHAnsi"/>
                <w:i/>
                <w:iCs/>
                <w:sz w:val="20"/>
                <w:szCs w:val="20"/>
                <w:u w:val="single"/>
                <w:lang w:val="en-GB"/>
              </w:rPr>
              <w:t>Sexual harassment</w:t>
            </w:r>
            <w:r w:rsidRPr="00327B10">
              <w:rPr>
                <w:rFonts w:cstheme="minorHAnsi"/>
                <w:i/>
                <w:iCs/>
                <w:sz w:val="20"/>
                <w:szCs w:val="20"/>
                <w:lang w:val="en-GB"/>
              </w:rPr>
              <w:t xml:space="preserve"> policy</w:t>
            </w:r>
          </w:p>
          <w:p w14:paraId="0A72D3CE" w14:textId="296C3407" w:rsidR="003B111E" w:rsidRPr="00327B10" w:rsidRDefault="003B111E" w:rsidP="00327B10">
            <w:pPr>
              <w:spacing w:before="120" w:after="120"/>
              <w:rPr>
                <w:rFonts w:cstheme="minorHAnsi"/>
                <w:b w:val="0"/>
                <w:bCs w:val="0"/>
                <w:sz w:val="20"/>
                <w:szCs w:val="20"/>
                <w:lang w:val="en-GB"/>
              </w:rPr>
            </w:pPr>
            <w:r w:rsidRPr="00327B10">
              <w:rPr>
                <w:rFonts w:cstheme="minorHAnsi"/>
                <w:b w:val="0"/>
                <w:bCs w:val="0"/>
                <w:sz w:val="20"/>
                <w:szCs w:val="20"/>
                <w:lang w:val="en-GB"/>
              </w:rPr>
              <w:t>Does your institution have a sexual harassment policy?</w:t>
            </w:r>
          </w:p>
        </w:tc>
        <w:tc>
          <w:tcPr>
            <w:tcW w:w="815" w:type="dxa"/>
          </w:tcPr>
          <w:p w14:paraId="72342EF8" w14:textId="33D83871" w:rsidR="003B111E" w:rsidRPr="00327B10" w:rsidRDefault="003B111E"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313920959"/>
            <w14:checkbox>
              <w14:checked w14:val="0"/>
              <w14:checkedState w14:val="2612" w14:font="MS Gothic"/>
              <w14:uncheckedState w14:val="2610" w14:font="MS Gothic"/>
            </w14:checkbox>
          </w:sdtPr>
          <w:sdtContent>
            <w:tc>
              <w:tcPr>
                <w:tcW w:w="805" w:type="dxa"/>
              </w:tcPr>
              <w:p w14:paraId="56FAD595" w14:textId="4A5EC155" w:rsidR="003B111E" w:rsidRPr="00794798" w:rsidRDefault="00113737"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792436691"/>
            <w14:checkbox>
              <w14:checked w14:val="0"/>
              <w14:checkedState w14:val="2612" w14:font="MS Gothic"/>
              <w14:uncheckedState w14:val="2610" w14:font="MS Gothic"/>
            </w14:checkbox>
          </w:sdtPr>
          <w:sdtContent>
            <w:tc>
              <w:tcPr>
                <w:tcW w:w="900" w:type="dxa"/>
              </w:tcPr>
              <w:p w14:paraId="6FE087C6" w14:textId="1E176DC7" w:rsidR="003B111E" w:rsidRPr="00794798" w:rsidRDefault="003B111E"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72633A62" w14:textId="409DA812" w:rsidR="003B111E" w:rsidRPr="00327B10" w:rsidRDefault="001A467D"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327B10">
              <w:rPr>
                <w:rFonts w:cstheme="minorHAnsi"/>
                <w:b/>
                <w:bCs/>
                <w:sz w:val="20"/>
                <w:szCs w:val="20"/>
                <w:lang w:val="en-GB"/>
              </w:rPr>
              <w:t xml:space="preserve">If yes: </w:t>
            </w:r>
            <w:r w:rsidR="00FF328A" w:rsidRPr="00327B10">
              <w:rPr>
                <w:rFonts w:cstheme="minorHAnsi"/>
                <w:sz w:val="20"/>
                <w:szCs w:val="20"/>
                <w:lang w:val="en-GB"/>
              </w:rPr>
              <w:t>I</w:t>
            </w:r>
            <w:r w:rsidR="006537F3" w:rsidRPr="00327B10">
              <w:rPr>
                <w:rFonts w:cstheme="minorHAnsi"/>
                <w:sz w:val="20"/>
                <w:szCs w:val="20"/>
                <w:lang w:val="en-GB"/>
              </w:rPr>
              <w:t xml:space="preserve">s your staff well informed </w:t>
            </w:r>
            <w:r w:rsidR="008A42C5" w:rsidRPr="00327B10">
              <w:rPr>
                <w:rFonts w:cstheme="minorHAnsi"/>
                <w:sz w:val="20"/>
                <w:szCs w:val="20"/>
                <w:lang w:val="en-GB"/>
              </w:rPr>
              <w:t xml:space="preserve">about the existence and </w:t>
            </w:r>
            <w:r w:rsidR="004F61A8" w:rsidRPr="00327B10">
              <w:rPr>
                <w:rFonts w:cstheme="minorHAnsi"/>
                <w:sz w:val="20"/>
                <w:szCs w:val="20"/>
                <w:lang w:val="en-GB"/>
              </w:rPr>
              <w:t xml:space="preserve">sensitized </w:t>
            </w:r>
            <w:r w:rsidR="00C75C59" w:rsidRPr="00327B10">
              <w:rPr>
                <w:rFonts w:cstheme="minorHAnsi"/>
                <w:sz w:val="20"/>
                <w:szCs w:val="20"/>
                <w:lang w:val="en-GB"/>
              </w:rPr>
              <w:t xml:space="preserve">about </w:t>
            </w:r>
            <w:r w:rsidR="008A42C5" w:rsidRPr="00327B10">
              <w:rPr>
                <w:rFonts w:cstheme="minorHAnsi"/>
                <w:sz w:val="20"/>
                <w:szCs w:val="20"/>
                <w:lang w:val="en-GB"/>
              </w:rPr>
              <w:t>the importance of this policy</w:t>
            </w:r>
            <w:r w:rsidR="00143287" w:rsidRPr="00327B10">
              <w:rPr>
                <w:rFonts w:cstheme="minorHAnsi"/>
                <w:sz w:val="20"/>
                <w:szCs w:val="20"/>
                <w:lang w:val="en-GB"/>
              </w:rPr>
              <w:t xml:space="preserve">? </w:t>
            </w:r>
            <w:r w:rsidR="00A21477" w:rsidRPr="00327B10">
              <w:rPr>
                <w:rFonts w:cstheme="minorHAnsi"/>
                <w:sz w:val="20"/>
                <w:szCs w:val="20"/>
                <w:lang w:val="en-GB"/>
              </w:rPr>
              <w:t xml:space="preserve">Is there a shared understanding </w:t>
            </w:r>
            <w:r w:rsidR="00605C0E" w:rsidRPr="00327B10">
              <w:rPr>
                <w:rFonts w:cstheme="minorHAnsi"/>
                <w:sz w:val="20"/>
                <w:szCs w:val="20"/>
                <w:lang w:val="en-GB"/>
              </w:rPr>
              <w:t xml:space="preserve">about what sexual harassment means and </w:t>
            </w:r>
            <w:r w:rsidR="00C75C59" w:rsidRPr="00327B10">
              <w:rPr>
                <w:rFonts w:cstheme="minorHAnsi"/>
                <w:sz w:val="20"/>
                <w:szCs w:val="20"/>
                <w:lang w:val="en-GB"/>
              </w:rPr>
              <w:t xml:space="preserve">what </w:t>
            </w:r>
            <w:r w:rsidR="00605C0E" w:rsidRPr="00327B10">
              <w:rPr>
                <w:rFonts w:cstheme="minorHAnsi"/>
                <w:sz w:val="20"/>
                <w:szCs w:val="20"/>
                <w:lang w:val="en-GB"/>
              </w:rPr>
              <w:t>its consequences</w:t>
            </w:r>
            <w:r w:rsidR="00C75C59" w:rsidRPr="00327B10">
              <w:rPr>
                <w:rFonts w:cstheme="minorHAnsi"/>
                <w:sz w:val="20"/>
                <w:szCs w:val="20"/>
                <w:lang w:val="en-GB"/>
              </w:rPr>
              <w:t xml:space="preserve"> are</w:t>
            </w:r>
            <w:r w:rsidR="00605C0E" w:rsidRPr="00327B10">
              <w:rPr>
                <w:rFonts w:cstheme="minorHAnsi"/>
                <w:sz w:val="20"/>
                <w:szCs w:val="20"/>
                <w:lang w:val="en-GB"/>
              </w:rPr>
              <w:t>?</w:t>
            </w:r>
            <w:r w:rsidR="00605C0E" w:rsidRPr="00327B10">
              <w:rPr>
                <w:rFonts w:cstheme="minorHAnsi"/>
                <w:b/>
                <w:bCs/>
                <w:sz w:val="20"/>
                <w:szCs w:val="20"/>
                <w:lang w:val="en-GB"/>
              </w:rPr>
              <w:t xml:space="preserve"> </w:t>
            </w:r>
          </w:p>
          <w:p w14:paraId="13C59E2F" w14:textId="3B44D3DB" w:rsidR="00184057" w:rsidRPr="00327B10" w:rsidRDefault="00143287"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27B10">
              <w:rPr>
                <w:rFonts w:cstheme="minorHAnsi"/>
                <w:b/>
                <w:bCs/>
                <w:sz w:val="20"/>
                <w:szCs w:val="20"/>
                <w:lang w:val="en-GB"/>
              </w:rPr>
              <w:t xml:space="preserve">If no: </w:t>
            </w:r>
            <w:r w:rsidR="00FF328A" w:rsidRPr="00327B10">
              <w:rPr>
                <w:rFonts w:cstheme="minorHAnsi"/>
                <w:sz w:val="20"/>
                <w:szCs w:val="20"/>
                <w:lang w:val="en-GB"/>
              </w:rPr>
              <w:t>S</w:t>
            </w:r>
            <w:r w:rsidR="007F4129" w:rsidRPr="00327B10">
              <w:rPr>
                <w:rFonts w:cstheme="minorHAnsi"/>
                <w:sz w:val="20"/>
                <w:szCs w:val="20"/>
                <w:lang w:val="en-GB"/>
              </w:rPr>
              <w:t>exual harassment can be verbal</w:t>
            </w:r>
            <w:r w:rsidR="00F10D4A" w:rsidRPr="00327B10">
              <w:rPr>
                <w:rFonts w:cstheme="minorHAnsi"/>
                <w:sz w:val="20"/>
                <w:szCs w:val="20"/>
                <w:lang w:val="en-GB"/>
              </w:rPr>
              <w:t>, written,</w:t>
            </w:r>
            <w:r w:rsidR="007F4129" w:rsidRPr="00327B10">
              <w:rPr>
                <w:rFonts w:cstheme="minorHAnsi"/>
                <w:sz w:val="20"/>
                <w:szCs w:val="20"/>
                <w:lang w:val="en-GB"/>
              </w:rPr>
              <w:t xml:space="preserve"> </w:t>
            </w:r>
            <w:r w:rsidR="00356CDE" w:rsidRPr="00327B10">
              <w:rPr>
                <w:rFonts w:cstheme="minorHAnsi"/>
                <w:sz w:val="20"/>
                <w:szCs w:val="20"/>
                <w:lang w:val="en-GB"/>
              </w:rPr>
              <w:t>and</w:t>
            </w:r>
            <w:r w:rsidR="007F4129" w:rsidRPr="00327B10">
              <w:rPr>
                <w:rFonts w:cstheme="minorHAnsi"/>
                <w:sz w:val="20"/>
                <w:szCs w:val="20"/>
                <w:lang w:val="en-GB"/>
              </w:rPr>
              <w:t xml:space="preserve"> physical</w:t>
            </w:r>
            <w:r w:rsidR="00FF328A" w:rsidRPr="00327B10">
              <w:rPr>
                <w:rFonts w:cstheme="minorHAnsi"/>
                <w:sz w:val="20"/>
                <w:szCs w:val="20"/>
                <w:lang w:val="en-GB"/>
              </w:rPr>
              <w:t xml:space="preserve"> and can </w:t>
            </w:r>
            <w:r w:rsidR="00F16719" w:rsidRPr="00327B10">
              <w:rPr>
                <w:rFonts w:cstheme="minorHAnsi"/>
                <w:sz w:val="20"/>
                <w:szCs w:val="20"/>
                <w:lang w:val="en-GB"/>
              </w:rPr>
              <w:t>occur</w:t>
            </w:r>
            <w:r w:rsidR="00FF328A" w:rsidRPr="00327B10">
              <w:rPr>
                <w:rFonts w:cstheme="minorHAnsi"/>
                <w:sz w:val="20"/>
                <w:szCs w:val="20"/>
                <w:lang w:val="en-GB"/>
              </w:rPr>
              <w:t xml:space="preserve"> in any </w:t>
            </w:r>
            <w:r w:rsidR="006D408C" w:rsidRPr="00327B10">
              <w:rPr>
                <w:rFonts w:cstheme="minorHAnsi"/>
                <w:sz w:val="20"/>
                <w:szCs w:val="20"/>
                <w:lang w:val="en-GB"/>
              </w:rPr>
              <w:t>environment</w:t>
            </w:r>
            <w:r w:rsidR="00F16719" w:rsidRPr="00327B10">
              <w:rPr>
                <w:rFonts w:cstheme="minorHAnsi"/>
                <w:sz w:val="20"/>
                <w:szCs w:val="20"/>
                <w:lang w:val="en-GB"/>
              </w:rPr>
              <w:t xml:space="preserve">. To ensure your staff is protected from any kind of </w:t>
            </w:r>
            <w:r w:rsidR="00BA03A7" w:rsidRPr="00327B10">
              <w:rPr>
                <w:rFonts w:cstheme="minorHAnsi"/>
                <w:sz w:val="20"/>
                <w:szCs w:val="20"/>
                <w:lang w:val="en-GB"/>
              </w:rPr>
              <w:t xml:space="preserve">unwelcomed </w:t>
            </w:r>
            <w:r w:rsidR="006E403B" w:rsidRPr="00327B10">
              <w:rPr>
                <w:rFonts w:cstheme="minorHAnsi"/>
                <w:sz w:val="20"/>
                <w:szCs w:val="20"/>
                <w:lang w:val="en-GB"/>
              </w:rPr>
              <w:t>messaging</w:t>
            </w:r>
            <w:r w:rsidR="00F10D4A" w:rsidRPr="00327B10">
              <w:rPr>
                <w:rFonts w:cstheme="minorHAnsi"/>
                <w:sz w:val="20"/>
                <w:szCs w:val="20"/>
                <w:lang w:val="en-GB"/>
              </w:rPr>
              <w:t xml:space="preserve"> with sexual connotations</w:t>
            </w:r>
            <w:r w:rsidR="006E403B" w:rsidRPr="00327B10">
              <w:rPr>
                <w:rFonts w:cstheme="minorHAnsi"/>
                <w:sz w:val="20"/>
                <w:szCs w:val="20"/>
                <w:lang w:val="en-GB"/>
              </w:rPr>
              <w:t xml:space="preserve">, </w:t>
            </w:r>
            <w:r w:rsidR="00347AE3" w:rsidRPr="00327B10">
              <w:rPr>
                <w:rFonts w:cstheme="minorHAnsi"/>
                <w:sz w:val="20"/>
                <w:szCs w:val="20"/>
                <w:lang w:val="en-GB"/>
              </w:rPr>
              <w:t xml:space="preserve">a sexual harassment policy should </w:t>
            </w:r>
            <w:r w:rsidR="00F244AC" w:rsidRPr="00327B10">
              <w:rPr>
                <w:rFonts w:cstheme="minorHAnsi"/>
                <w:sz w:val="20"/>
                <w:szCs w:val="20"/>
                <w:lang w:val="en-GB"/>
              </w:rPr>
              <w:t xml:space="preserve">be </w:t>
            </w:r>
            <w:r w:rsidR="006C77F6" w:rsidRPr="00327B10">
              <w:rPr>
                <w:rFonts w:cstheme="minorHAnsi"/>
                <w:sz w:val="20"/>
                <w:szCs w:val="20"/>
                <w:lang w:val="en-GB"/>
              </w:rPr>
              <w:t xml:space="preserve">designed by a gender-mixed group of employees and </w:t>
            </w:r>
            <w:r w:rsidR="00011CE0" w:rsidRPr="00327B10">
              <w:rPr>
                <w:rFonts w:cstheme="minorHAnsi"/>
                <w:sz w:val="20"/>
                <w:szCs w:val="20"/>
                <w:lang w:val="en-GB"/>
              </w:rPr>
              <w:t>its implementation</w:t>
            </w:r>
            <w:r w:rsidR="00011CE0" w:rsidRPr="00327B10">
              <w:rPr>
                <w:rFonts w:cstheme="minorHAnsi"/>
                <w:b/>
                <w:bCs/>
                <w:sz w:val="20"/>
                <w:szCs w:val="20"/>
                <w:lang w:val="en-GB"/>
              </w:rPr>
              <w:t xml:space="preserve"> </w:t>
            </w:r>
            <w:r w:rsidR="00011CE0" w:rsidRPr="00327B10">
              <w:rPr>
                <w:rFonts w:cstheme="minorHAnsi"/>
                <w:sz w:val="20"/>
                <w:szCs w:val="20"/>
                <w:lang w:val="en-GB"/>
              </w:rPr>
              <w:t xml:space="preserve">ensured through </w:t>
            </w:r>
            <w:r w:rsidR="00DE2A61" w:rsidRPr="00327B10">
              <w:rPr>
                <w:rFonts w:cstheme="minorHAnsi"/>
                <w:sz w:val="20"/>
                <w:szCs w:val="20"/>
                <w:lang w:val="en-GB"/>
              </w:rPr>
              <w:t xml:space="preserve">the identification of staff trained to handle such situations and </w:t>
            </w:r>
            <w:r w:rsidR="00011CE0" w:rsidRPr="00327B10">
              <w:rPr>
                <w:rFonts w:cstheme="minorHAnsi"/>
                <w:sz w:val="20"/>
                <w:szCs w:val="20"/>
                <w:lang w:val="en-GB"/>
              </w:rPr>
              <w:t>the</w:t>
            </w:r>
            <w:r w:rsidR="00011CE0" w:rsidRPr="00327B10">
              <w:rPr>
                <w:rFonts w:cstheme="minorHAnsi"/>
                <w:b/>
                <w:bCs/>
                <w:sz w:val="20"/>
                <w:szCs w:val="20"/>
                <w:lang w:val="en-GB"/>
              </w:rPr>
              <w:t xml:space="preserve"> </w:t>
            </w:r>
            <w:r w:rsidR="00011CE0" w:rsidRPr="00327B10">
              <w:rPr>
                <w:rFonts w:cstheme="minorHAnsi"/>
                <w:sz w:val="20"/>
                <w:szCs w:val="20"/>
                <w:lang w:val="en-GB"/>
              </w:rPr>
              <w:t xml:space="preserve">creation </w:t>
            </w:r>
            <w:r w:rsidR="005E37E7" w:rsidRPr="00327B10">
              <w:rPr>
                <w:rFonts w:cstheme="minorHAnsi"/>
                <w:sz w:val="20"/>
                <w:szCs w:val="20"/>
                <w:lang w:val="en-GB"/>
              </w:rPr>
              <w:t xml:space="preserve">of safe outlets </w:t>
            </w:r>
            <w:r w:rsidR="00AA73B4" w:rsidRPr="00327B10">
              <w:rPr>
                <w:rFonts w:cstheme="minorHAnsi"/>
                <w:sz w:val="20"/>
                <w:szCs w:val="20"/>
                <w:lang w:val="en-GB"/>
              </w:rPr>
              <w:t>(see Action Point “Safe Outlets”).</w:t>
            </w:r>
          </w:p>
        </w:tc>
        <w:tc>
          <w:tcPr>
            <w:tcW w:w="4770" w:type="dxa"/>
          </w:tcPr>
          <w:p w14:paraId="1F52303E" w14:textId="77777777" w:rsidR="003B111E" w:rsidRPr="00327B10" w:rsidRDefault="003B111E"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5E0999AB" w14:textId="77777777"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3041E17C" w14:textId="691C21A3" w:rsidR="008F3E8D" w:rsidRPr="00327B10" w:rsidRDefault="00E84D12" w:rsidP="00327B10">
            <w:pPr>
              <w:spacing w:before="120" w:after="120"/>
              <w:rPr>
                <w:rFonts w:cstheme="minorHAnsi"/>
                <w:i/>
                <w:iCs/>
                <w:sz w:val="20"/>
                <w:szCs w:val="20"/>
                <w:lang w:val="en-GB"/>
              </w:rPr>
            </w:pPr>
            <w:r w:rsidRPr="00327B10">
              <w:rPr>
                <w:rFonts w:cstheme="minorHAnsi"/>
                <w:i/>
                <w:iCs/>
                <w:sz w:val="20"/>
                <w:szCs w:val="20"/>
                <w:lang w:val="en-GB"/>
              </w:rPr>
              <w:lastRenderedPageBreak/>
              <w:t>Safe outlets</w:t>
            </w:r>
          </w:p>
          <w:p w14:paraId="7238A8AC" w14:textId="5B5D959F" w:rsidR="00624FD9" w:rsidRPr="00327B10" w:rsidRDefault="00624FD9" w:rsidP="00327B10">
            <w:pPr>
              <w:spacing w:before="120" w:after="120"/>
              <w:rPr>
                <w:rFonts w:cstheme="minorHAnsi"/>
                <w:b w:val="0"/>
                <w:sz w:val="20"/>
                <w:szCs w:val="20"/>
                <w:lang w:val="en-GB"/>
              </w:rPr>
            </w:pPr>
            <w:r w:rsidRPr="00327B10">
              <w:rPr>
                <w:rFonts w:cstheme="minorHAnsi"/>
                <w:b w:val="0"/>
                <w:bCs w:val="0"/>
                <w:sz w:val="20"/>
                <w:szCs w:val="20"/>
                <w:lang w:val="en-GB"/>
              </w:rPr>
              <w:t xml:space="preserve">Are there </w:t>
            </w:r>
            <w:r w:rsidRPr="00327B10">
              <w:rPr>
                <w:rFonts w:cstheme="minorHAnsi"/>
                <w:b w:val="0"/>
                <w:bCs w:val="0"/>
                <w:sz w:val="20"/>
                <w:szCs w:val="20"/>
              </w:rPr>
              <w:t xml:space="preserve">safe outlets </w:t>
            </w:r>
            <w:r w:rsidRPr="00327B10">
              <w:rPr>
                <w:rFonts w:cstheme="minorHAnsi"/>
                <w:b w:val="0"/>
                <w:bCs w:val="0"/>
                <w:sz w:val="20"/>
                <w:szCs w:val="20"/>
                <w:lang w:val="en-US"/>
              </w:rPr>
              <w:t xml:space="preserve">to discuss critical issues in terms of gender </w:t>
            </w:r>
            <w:r w:rsidRPr="00327B10">
              <w:rPr>
                <w:rFonts w:cstheme="minorHAnsi"/>
                <w:b w:val="0"/>
                <w:bCs w:val="0"/>
                <w:sz w:val="20"/>
                <w:szCs w:val="20"/>
              </w:rPr>
              <w:t>at</w:t>
            </w:r>
            <w:r w:rsidRPr="00327B10">
              <w:rPr>
                <w:rFonts w:cstheme="minorHAnsi"/>
                <w:b w:val="0"/>
                <w:bCs w:val="0"/>
                <w:sz w:val="20"/>
                <w:szCs w:val="20"/>
                <w:lang w:val="en-GB"/>
              </w:rPr>
              <w:t xml:space="preserve"> each farm station level</w:t>
            </w:r>
            <w:r w:rsidRPr="00327B10">
              <w:rPr>
                <w:rFonts w:cstheme="minorHAnsi"/>
                <w:b w:val="0"/>
                <w:bCs w:val="0"/>
                <w:sz w:val="20"/>
                <w:szCs w:val="20"/>
                <w:lang w:val="en-US"/>
              </w:rPr>
              <w:t>?</w:t>
            </w:r>
          </w:p>
        </w:tc>
        <w:tc>
          <w:tcPr>
            <w:tcW w:w="815" w:type="dxa"/>
          </w:tcPr>
          <w:p w14:paraId="02ABBF08" w14:textId="66F713AA"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rPr>
              <w:t>FS</w:t>
            </w:r>
          </w:p>
        </w:tc>
        <w:sdt>
          <w:sdtPr>
            <w:rPr>
              <w:rFonts w:cstheme="minorHAnsi"/>
              <w:sz w:val="24"/>
              <w:szCs w:val="24"/>
            </w:rPr>
            <w:id w:val="1601451878"/>
            <w14:checkbox>
              <w14:checked w14:val="0"/>
              <w14:checkedState w14:val="2612" w14:font="MS Gothic"/>
              <w14:uncheckedState w14:val="2610" w14:font="MS Gothic"/>
            </w14:checkbox>
          </w:sdtPr>
          <w:sdtContent>
            <w:tc>
              <w:tcPr>
                <w:tcW w:w="805" w:type="dxa"/>
              </w:tcPr>
              <w:p w14:paraId="11CC42CB" w14:textId="5349C065"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rPr>
                  <w:t>☐</w:t>
                </w:r>
              </w:p>
            </w:tc>
          </w:sdtContent>
        </w:sdt>
        <w:sdt>
          <w:sdtPr>
            <w:rPr>
              <w:rFonts w:cstheme="minorHAnsi"/>
              <w:sz w:val="24"/>
              <w:szCs w:val="24"/>
            </w:rPr>
            <w:id w:val="-1630770627"/>
            <w14:checkbox>
              <w14:checked w14:val="0"/>
              <w14:checkedState w14:val="2612" w14:font="MS Gothic"/>
              <w14:uncheckedState w14:val="2610" w14:font="MS Gothic"/>
            </w14:checkbox>
          </w:sdtPr>
          <w:sdtContent>
            <w:tc>
              <w:tcPr>
                <w:tcW w:w="900" w:type="dxa"/>
              </w:tcPr>
              <w:p w14:paraId="642B11A8" w14:textId="7955EC7C"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rPr>
                  <w:t>☐</w:t>
                </w:r>
              </w:p>
            </w:tc>
          </w:sdtContent>
        </w:sdt>
        <w:tc>
          <w:tcPr>
            <w:tcW w:w="5220" w:type="dxa"/>
          </w:tcPr>
          <w:p w14:paraId="705E5A17" w14:textId="2CC5E11F" w:rsidR="00624FD9" w:rsidRPr="00327B10" w:rsidRDefault="00624FD9" w:rsidP="00327B10">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27B10">
              <w:rPr>
                <w:rFonts w:asciiTheme="minorHAnsi" w:hAnsiTheme="minorHAnsi" w:cstheme="minorHAnsi"/>
                <w:b/>
                <w:bCs/>
                <w:sz w:val="20"/>
                <w:szCs w:val="20"/>
              </w:rPr>
              <w:t xml:space="preserve">If yes: </w:t>
            </w:r>
            <w:r w:rsidRPr="00327B10">
              <w:rPr>
                <w:rFonts w:asciiTheme="minorHAnsi" w:hAnsiTheme="minorHAnsi" w:cstheme="minorHAnsi"/>
                <w:sz w:val="20"/>
                <w:szCs w:val="20"/>
              </w:rPr>
              <w:t xml:space="preserve">Is your staff aware of their existence? </w:t>
            </w:r>
            <w:r w:rsidR="00696F95">
              <w:rPr>
                <w:rFonts w:asciiTheme="minorHAnsi" w:hAnsiTheme="minorHAnsi" w:cstheme="minorHAnsi"/>
                <w:sz w:val="20"/>
                <w:szCs w:val="20"/>
              </w:rPr>
              <w:t xml:space="preserve">Are there factors that prevent staff </w:t>
            </w:r>
            <w:r w:rsidRPr="00327B10">
              <w:rPr>
                <w:rFonts w:asciiTheme="minorHAnsi" w:hAnsiTheme="minorHAnsi" w:cstheme="minorHAnsi"/>
                <w:sz w:val="20"/>
                <w:szCs w:val="20"/>
              </w:rPr>
              <w:t xml:space="preserve">reaching out to those outlets? If </w:t>
            </w:r>
            <w:r w:rsidR="00696F95">
              <w:rPr>
                <w:rFonts w:asciiTheme="minorHAnsi" w:hAnsiTheme="minorHAnsi" w:cstheme="minorHAnsi"/>
                <w:sz w:val="20"/>
                <w:szCs w:val="20"/>
              </w:rPr>
              <w:t>so</w:t>
            </w:r>
            <w:r w:rsidRPr="00327B10">
              <w:rPr>
                <w:rFonts w:asciiTheme="minorHAnsi" w:hAnsiTheme="minorHAnsi" w:cstheme="minorHAnsi"/>
                <w:sz w:val="20"/>
                <w:szCs w:val="20"/>
              </w:rPr>
              <w:t xml:space="preserve">, you may consider enhancing dialogue with staff, </w:t>
            </w:r>
            <w:r w:rsidR="00696F95">
              <w:rPr>
                <w:rFonts w:asciiTheme="minorHAnsi" w:hAnsiTheme="minorHAnsi" w:cstheme="minorHAnsi"/>
                <w:sz w:val="20"/>
                <w:szCs w:val="20"/>
              </w:rPr>
              <w:t>noting</w:t>
            </w:r>
            <w:r w:rsidRPr="00327B10">
              <w:rPr>
                <w:rFonts w:asciiTheme="minorHAnsi" w:hAnsiTheme="minorHAnsi" w:cstheme="minorHAnsi"/>
                <w:sz w:val="20"/>
                <w:szCs w:val="20"/>
              </w:rPr>
              <w:t xml:space="preserve"> their concerns, and inform</w:t>
            </w:r>
            <w:r w:rsidR="00696F95">
              <w:rPr>
                <w:rFonts w:asciiTheme="minorHAnsi" w:hAnsiTheme="minorHAnsi" w:cstheme="minorHAnsi"/>
                <w:sz w:val="20"/>
                <w:szCs w:val="20"/>
              </w:rPr>
              <w:t>ing</w:t>
            </w:r>
            <w:r w:rsidRPr="00327B10">
              <w:rPr>
                <w:rFonts w:asciiTheme="minorHAnsi" w:hAnsiTheme="minorHAnsi" w:cstheme="minorHAnsi"/>
                <w:sz w:val="20"/>
                <w:szCs w:val="20"/>
              </w:rPr>
              <w:t xml:space="preserve"> them about how safe outlets work and why they can be helpful.</w:t>
            </w:r>
          </w:p>
          <w:p w14:paraId="63513571" w14:textId="24F2A4F8" w:rsidR="004E121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27B10">
              <w:rPr>
                <w:rFonts w:cstheme="minorHAnsi"/>
                <w:b/>
                <w:bCs/>
                <w:sz w:val="20"/>
                <w:szCs w:val="20"/>
              </w:rPr>
              <w:t>If no:</w:t>
            </w:r>
            <w:r w:rsidRPr="00327B10">
              <w:rPr>
                <w:rFonts w:cstheme="minorHAnsi"/>
                <w:sz w:val="20"/>
                <w:szCs w:val="20"/>
              </w:rPr>
              <w:t xml:space="preserve"> </w:t>
            </w:r>
            <w:r w:rsidR="002419C6" w:rsidRPr="00327B10">
              <w:rPr>
                <w:rFonts w:cstheme="minorHAnsi"/>
                <w:sz w:val="20"/>
                <w:szCs w:val="20"/>
                <w:lang w:val="en-GB"/>
              </w:rPr>
              <w:t>Safe outlets are</w:t>
            </w:r>
            <w:r w:rsidRPr="00327B10">
              <w:rPr>
                <w:rFonts w:cstheme="minorHAnsi"/>
                <w:sz w:val="20"/>
                <w:szCs w:val="20"/>
              </w:rPr>
              <w:t xml:space="preserve"> spaces </w:t>
            </w:r>
            <w:r w:rsidR="002419C6" w:rsidRPr="00327B10">
              <w:rPr>
                <w:rFonts w:cstheme="minorHAnsi"/>
                <w:sz w:val="20"/>
                <w:szCs w:val="20"/>
                <w:lang w:val="en-GB"/>
              </w:rPr>
              <w:t>for</w:t>
            </w:r>
            <w:r w:rsidRPr="00327B10">
              <w:rPr>
                <w:rFonts w:cstheme="minorHAnsi"/>
                <w:sz w:val="20"/>
                <w:szCs w:val="20"/>
              </w:rPr>
              <w:t xml:space="preserve"> employees </w:t>
            </w:r>
            <w:r w:rsidR="002419C6" w:rsidRPr="00327B10">
              <w:rPr>
                <w:rFonts w:cstheme="minorHAnsi"/>
                <w:sz w:val="20"/>
                <w:szCs w:val="20"/>
              </w:rPr>
              <w:t>to</w:t>
            </w:r>
            <w:r w:rsidRPr="00327B10">
              <w:rPr>
                <w:rFonts w:cstheme="minorHAnsi"/>
                <w:sz w:val="20"/>
                <w:szCs w:val="20"/>
              </w:rPr>
              <w:t xml:space="preserve"> voice gender related concerns without fear of any consequences (such as losing their jobs or facing further discrimination)</w:t>
            </w:r>
            <w:r w:rsidR="002419C6" w:rsidRPr="00327B10">
              <w:rPr>
                <w:rFonts w:cstheme="minorHAnsi"/>
                <w:sz w:val="20"/>
                <w:szCs w:val="20"/>
                <w:lang w:val="en-GB"/>
              </w:rPr>
              <w:t xml:space="preserve">. </w:t>
            </w:r>
            <w:r w:rsidR="006E403B" w:rsidRPr="00327B10">
              <w:rPr>
                <w:rFonts w:cstheme="minorHAnsi"/>
                <w:sz w:val="20"/>
                <w:szCs w:val="20"/>
                <w:lang w:val="en-GB"/>
              </w:rPr>
              <w:t>Safe outlets are</w:t>
            </w:r>
            <w:r w:rsidR="00347AE3" w:rsidRPr="00327B10">
              <w:rPr>
                <w:rFonts w:cstheme="minorHAnsi"/>
                <w:sz w:val="20"/>
                <w:szCs w:val="20"/>
                <w:lang w:val="en-GB"/>
              </w:rPr>
              <w:t xml:space="preserve"> necessary tools in any harassment policy (see Action Point “</w:t>
            </w:r>
            <w:r w:rsidR="008F3E8D" w:rsidRPr="00327B10">
              <w:rPr>
                <w:rFonts w:cstheme="minorHAnsi"/>
                <w:sz w:val="20"/>
                <w:szCs w:val="20"/>
                <w:lang w:val="en-GB"/>
              </w:rPr>
              <w:t xml:space="preserve">Sexual </w:t>
            </w:r>
            <w:r w:rsidR="00347AE3" w:rsidRPr="00327B10">
              <w:rPr>
                <w:rFonts w:cstheme="minorHAnsi"/>
                <w:sz w:val="20"/>
                <w:szCs w:val="20"/>
                <w:lang w:val="en-GB"/>
              </w:rPr>
              <w:t>Harassment Policy”)</w:t>
            </w:r>
            <w:r w:rsidR="00576728" w:rsidRPr="00327B10">
              <w:rPr>
                <w:rFonts w:cstheme="minorHAnsi"/>
                <w:sz w:val="20"/>
                <w:szCs w:val="20"/>
                <w:lang w:val="en-GB"/>
              </w:rPr>
              <w:t>.</w:t>
            </w:r>
            <w:r w:rsidR="002419C6" w:rsidRPr="00327B10">
              <w:rPr>
                <w:rFonts w:cstheme="minorHAnsi"/>
                <w:sz w:val="20"/>
                <w:szCs w:val="20"/>
                <w:lang w:val="en-GB"/>
              </w:rPr>
              <w:t xml:space="preserve"> Consider creating </w:t>
            </w:r>
            <w:r w:rsidR="002419C6" w:rsidRPr="00327B10">
              <w:rPr>
                <w:rFonts w:cstheme="minorHAnsi"/>
                <w:sz w:val="20"/>
                <w:szCs w:val="20"/>
              </w:rPr>
              <w:t>and promot</w:t>
            </w:r>
            <w:r w:rsidR="00165E2C" w:rsidRPr="00327B10">
              <w:rPr>
                <w:rFonts w:cstheme="minorHAnsi"/>
                <w:sz w:val="20"/>
                <w:szCs w:val="20"/>
                <w:lang w:val="en-GB"/>
              </w:rPr>
              <w:t>ing</w:t>
            </w:r>
            <w:r w:rsidR="002419C6" w:rsidRPr="00327B10">
              <w:rPr>
                <w:rFonts w:cstheme="minorHAnsi"/>
                <w:sz w:val="20"/>
                <w:szCs w:val="20"/>
              </w:rPr>
              <w:t xml:space="preserve"> them among your staff.</w:t>
            </w:r>
          </w:p>
        </w:tc>
        <w:tc>
          <w:tcPr>
            <w:tcW w:w="4770" w:type="dxa"/>
          </w:tcPr>
          <w:p w14:paraId="3D7C20F8" w14:textId="77777777"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6055E07E" w14:textId="4410EB97"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4D16BC41" w14:textId="64856899" w:rsidR="008F3E8D" w:rsidRPr="00327B10" w:rsidRDefault="00E84D12" w:rsidP="00327B10">
            <w:pPr>
              <w:spacing w:before="120" w:after="120"/>
              <w:rPr>
                <w:rFonts w:cstheme="minorHAnsi"/>
                <w:i/>
                <w:iCs/>
                <w:sz w:val="20"/>
                <w:szCs w:val="20"/>
                <w:lang w:val="en-ZW"/>
              </w:rPr>
            </w:pPr>
            <w:r w:rsidRPr="00327B10">
              <w:rPr>
                <w:rFonts w:cstheme="minorHAnsi"/>
                <w:i/>
                <w:iCs/>
                <w:sz w:val="20"/>
                <w:szCs w:val="20"/>
                <w:lang w:val="en-ZW"/>
              </w:rPr>
              <w:t>Gender-focal persons</w:t>
            </w:r>
          </w:p>
          <w:p w14:paraId="46DD4A0E" w14:textId="428E12F7" w:rsidR="00624FD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Have gender-focal persons to support gender related initiatives been identified within your institution?</w:t>
            </w:r>
          </w:p>
        </w:tc>
        <w:tc>
          <w:tcPr>
            <w:tcW w:w="815" w:type="dxa"/>
          </w:tcPr>
          <w:p w14:paraId="5999A476" w14:textId="7C19FB2D"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2095232449"/>
            <w14:checkbox>
              <w14:checked w14:val="0"/>
              <w14:checkedState w14:val="2612" w14:font="MS Gothic"/>
              <w14:uncheckedState w14:val="2610" w14:font="MS Gothic"/>
            </w14:checkbox>
          </w:sdtPr>
          <w:sdtContent>
            <w:tc>
              <w:tcPr>
                <w:tcW w:w="805" w:type="dxa"/>
              </w:tcPr>
              <w:p w14:paraId="0A938386" w14:textId="6C83D165"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464190158"/>
            <w14:checkbox>
              <w14:checked w14:val="0"/>
              <w14:checkedState w14:val="2612" w14:font="MS Gothic"/>
              <w14:uncheckedState w14:val="2610" w14:font="MS Gothic"/>
            </w14:checkbox>
          </w:sdtPr>
          <w:sdtContent>
            <w:tc>
              <w:tcPr>
                <w:tcW w:w="900" w:type="dxa"/>
              </w:tcPr>
              <w:p w14:paraId="0B5517DF" w14:textId="180504F5"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16673E9A" w14:textId="67200321" w:rsidR="00624FD9" w:rsidRPr="00327B10" w:rsidRDefault="00327B10"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Pr>
                <w:rFonts w:cstheme="minorHAnsi"/>
                <w:b/>
                <w:bCs/>
                <w:sz w:val="20"/>
                <w:szCs w:val="20"/>
                <w:lang w:val="en-ZW"/>
              </w:rPr>
              <w:t>I</w:t>
            </w:r>
            <w:r w:rsidR="00624FD9" w:rsidRPr="00327B10">
              <w:rPr>
                <w:rFonts w:cstheme="minorHAnsi"/>
                <w:b/>
                <w:bCs/>
                <w:sz w:val="20"/>
                <w:szCs w:val="20"/>
                <w:lang w:val="en-ZW"/>
              </w:rPr>
              <w:t>f yes:</w:t>
            </w:r>
            <w:r w:rsidR="00624FD9" w:rsidRPr="00327B10">
              <w:rPr>
                <w:rFonts w:cstheme="minorHAnsi"/>
                <w:sz w:val="20"/>
                <w:szCs w:val="20"/>
                <w:lang w:val="en-ZW"/>
              </w:rPr>
              <w:t xml:space="preserve"> Are the tasks overseen by gender-focal persons still adequate to the needs of your breeding operations staff?</w:t>
            </w:r>
          </w:p>
          <w:p w14:paraId="27723240" w14:textId="5224EC58" w:rsidR="004E121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How to best represent and ensure that attention towards gender issues in your institutions is maintained with continuity?</w:t>
            </w:r>
          </w:p>
        </w:tc>
        <w:tc>
          <w:tcPr>
            <w:tcW w:w="4770" w:type="dxa"/>
          </w:tcPr>
          <w:p w14:paraId="582AD1D3" w14:textId="31766E4C"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23A58948" w14:textId="7DC080E9"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3623BF17" w14:textId="28C06BC1" w:rsidR="00942795" w:rsidRPr="00327B10" w:rsidRDefault="00E84D12" w:rsidP="00327B10">
            <w:pPr>
              <w:spacing w:before="120" w:after="120"/>
              <w:rPr>
                <w:rFonts w:cstheme="minorHAnsi"/>
                <w:i/>
                <w:iCs/>
                <w:sz w:val="20"/>
                <w:szCs w:val="20"/>
                <w:lang w:val="en-ZW"/>
              </w:rPr>
            </w:pPr>
            <w:r w:rsidRPr="00327B10">
              <w:rPr>
                <w:rFonts w:cstheme="minorHAnsi"/>
                <w:i/>
                <w:iCs/>
                <w:sz w:val="20"/>
                <w:szCs w:val="20"/>
                <w:lang w:val="en-ZW"/>
              </w:rPr>
              <w:t>Equal payment</w:t>
            </w:r>
          </w:p>
          <w:p w14:paraId="588741AF" w14:textId="255BB171" w:rsidR="00624FD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 xml:space="preserve">Is </w:t>
            </w:r>
            <w:r w:rsidRPr="00327B10">
              <w:rPr>
                <w:rFonts w:cstheme="minorHAnsi"/>
                <w:sz w:val="20"/>
                <w:szCs w:val="20"/>
                <w:lang w:val="en-ZW"/>
              </w:rPr>
              <w:t>equal payment</w:t>
            </w:r>
            <w:r w:rsidRPr="00327B10">
              <w:rPr>
                <w:rFonts w:cstheme="minorHAnsi"/>
                <w:b w:val="0"/>
                <w:bCs w:val="0"/>
                <w:sz w:val="20"/>
                <w:szCs w:val="20"/>
                <w:lang w:val="en-ZW"/>
              </w:rPr>
              <w:t xml:space="preserve"> given to women and men performing the same tasks?</w:t>
            </w:r>
          </w:p>
        </w:tc>
        <w:tc>
          <w:tcPr>
            <w:tcW w:w="815" w:type="dxa"/>
          </w:tcPr>
          <w:p w14:paraId="208FA427" w14:textId="0BC5E95C"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657964670"/>
            <w14:checkbox>
              <w14:checked w14:val="0"/>
              <w14:checkedState w14:val="2612" w14:font="MS Gothic"/>
              <w14:uncheckedState w14:val="2610" w14:font="MS Gothic"/>
            </w14:checkbox>
          </w:sdtPr>
          <w:sdtContent>
            <w:tc>
              <w:tcPr>
                <w:tcW w:w="805" w:type="dxa"/>
              </w:tcPr>
              <w:p w14:paraId="47D24094" w14:textId="25311F5D"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786955943"/>
            <w14:checkbox>
              <w14:checked w14:val="0"/>
              <w14:checkedState w14:val="2612" w14:font="MS Gothic"/>
              <w14:uncheckedState w14:val="2610" w14:font="MS Gothic"/>
            </w14:checkbox>
          </w:sdtPr>
          <w:sdtContent>
            <w:tc>
              <w:tcPr>
                <w:tcW w:w="900" w:type="dxa"/>
              </w:tcPr>
              <w:p w14:paraId="367D06CC" w14:textId="75C551F6"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5BE13AEA" w14:textId="6D8BC043" w:rsidR="004E121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Promoting equal payment gives all the employees recognition of their efforts with no discrimination about their identity or social condition. Consider implementing your organizational policy in this direction.</w:t>
            </w:r>
          </w:p>
        </w:tc>
        <w:tc>
          <w:tcPr>
            <w:tcW w:w="4770" w:type="dxa"/>
          </w:tcPr>
          <w:p w14:paraId="5D1E751C" w14:textId="62FE9684"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1668EC89" w14:textId="747FA6C9"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1145E9DF" w14:textId="2CCD4866" w:rsidR="00942795" w:rsidRPr="00327B10" w:rsidRDefault="00E84D12" w:rsidP="00327B10">
            <w:pPr>
              <w:spacing w:before="120" w:after="120"/>
              <w:rPr>
                <w:rFonts w:cstheme="minorHAnsi"/>
                <w:b w:val="0"/>
                <w:bCs w:val="0"/>
                <w:i/>
                <w:iCs/>
                <w:sz w:val="20"/>
                <w:szCs w:val="20"/>
                <w:lang w:val="en-ZW"/>
              </w:rPr>
            </w:pPr>
            <w:r w:rsidRPr="00327B10">
              <w:rPr>
                <w:rFonts w:cstheme="minorHAnsi"/>
                <w:i/>
                <w:iCs/>
                <w:sz w:val="20"/>
                <w:szCs w:val="20"/>
                <w:u w:val="single"/>
                <w:lang w:val="en-ZW"/>
              </w:rPr>
              <w:t>Gender-responsive</w:t>
            </w:r>
            <w:r w:rsidRPr="00327B10">
              <w:rPr>
                <w:rFonts w:cstheme="minorHAnsi"/>
                <w:i/>
                <w:iCs/>
                <w:sz w:val="20"/>
                <w:szCs w:val="20"/>
                <w:lang w:val="en-ZW"/>
              </w:rPr>
              <w:t xml:space="preserve"> recruitment and performance appraisal</w:t>
            </w:r>
          </w:p>
          <w:p w14:paraId="42B522BF" w14:textId="49B3137E" w:rsidR="004E1219" w:rsidRPr="00327B10" w:rsidRDefault="00624FD9" w:rsidP="00327B10">
            <w:pPr>
              <w:spacing w:before="120" w:after="120"/>
              <w:rPr>
                <w:rFonts w:cstheme="minorHAnsi"/>
                <w:b w:val="0"/>
                <w:bCs w:val="0"/>
                <w:sz w:val="20"/>
                <w:szCs w:val="20"/>
              </w:rPr>
            </w:pPr>
            <w:r w:rsidRPr="00327B10">
              <w:rPr>
                <w:rFonts w:cstheme="minorHAnsi"/>
                <w:b w:val="0"/>
                <w:bCs w:val="0"/>
                <w:sz w:val="20"/>
                <w:szCs w:val="20"/>
                <w:lang w:val="en-ZW"/>
              </w:rPr>
              <w:t xml:space="preserve">Do you have gender-responsive recruitment process and staff performance appraisals? </w:t>
            </w:r>
          </w:p>
        </w:tc>
        <w:tc>
          <w:tcPr>
            <w:tcW w:w="815" w:type="dxa"/>
          </w:tcPr>
          <w:p w14:paraId="2DB2A856" w14:textId="42961EC0"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 with effect on FS</w:t>
            </w:r>
          </w:p>
        </w:tc>
        <w:sdt>
          <w:sdtPr>
            <w:rPr>
              <w:rFonts w:cstheme="minorHAnsi"/>
              <w:sz w:val="24"/>
              <w:szCs w:val="24"/>
              <w:lang w:val="en-ZW"/>
            </w:rPr>
            <w:id w:val="1540156584"/>
            <w14:checkbox>
              <w14:checked w14:val="0"/>
              <w14:checkedState w14:val="2612" w14:font="MS Gothic"/>
              <w14:uncheckedState w14:val="2610" w14:font="MS Gothic"/>
            </w14:checkbox>
          </w:sdtPr>
          <w:sdtContent>
            <w:tc>
              <w:tcPr>
                <w:tcW w:w="805" w:type="dxa"/>
              </w:tcPr>
              <w:p w14:paraId="0A387495" w14:textId="285DE3D6"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777599829"/>
            <w14:checkbox>
              <w14:checked w14:val="0"/>
              <w14:checkedState w14:val="2612" w14:font="MS Gothic"/>
              <w14:uncheckedState w14:val="2610" w14:font="MS Gothic"/>
            </w14:checkbox>
          </w:sdtPr>
          <w:sdtContent>
            <w:tc>
              <w:tcPr>
                <w:tcW w:w="900" w:type="dxa"/>
              </w:tcPr>
              <w:p w14:paraId="778B5DD2" w14:textId="593DCB6C"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4D161EAE" w14:textId="180F0EC6"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Adding this to your appraisal system will ensure a fair recruitment and performance evaluation of your staff accounting for each person’s capacit</w:t>
            </w:r>
            <w:r w:rsidR="002874CF" w:rsidRPr="00327B10">
              <w:rPr>
                <w:rFonts w:cstheme="minorHAnsi"/>
                <w:sz w:val="20"/>
                <w:szCs w:val="20"/>
                <w:lang w:val="en-ZW"/>
              </w:rPr>
              <w:t>ies</w:t>
            </w:r>
            <w:r w:rsidRPr="00327B10">
              <w:rPr>
                <w:rFonts w:cstheme="minorHAnsi"/>
                <w:sz w:val="20"/>
                <w:szCs w:val="20"/>
                <w:lang w:val="en-ZW"/>
              </w:rPr>
              <w:t xml:space="preserve"> and efforts irrespective of their identity or social condition.</w:t>
            </w:r>
          </w:p>
        </w:tc>
        <w:tc>
          <w:tcPr>
            <w:tcW w:w="4770" w:type="dxa"/>
          </w:tcPr>
          <w:p w14:paraId="602E5146" w14:textId="6A9E119A"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1F51AE04" w14:textId="3CC0DE03"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5A6DACBF" w14:textId="1CD9DC3E" w:rsidR="00E84D12" w:rsidRPr="00327B10" w:rsidRDefault="004E1219" w:rsidP="00327B10">
            <w:pPr>
              <w:spacing w:before="120" w:after="120"/>
              <w:rPr>
                <w:rFonts w:cstheme="minorHAnsi"/>
                <w:i/>
                <w:iCs/>
                <w:sz w:val="20"/>
                <w:szCs w:val="20"/>
                <w:lang w:val="en-ZW"/>
              </w:rPr>
            </w:pPr>
            <w:r w:rsidRPr="00327B10">
              <w:rPr>
                <w:rFonts w:cstheme="minorHAnsi"/>
                <w:i/>
                <w:iCs/>
                <w:sz w:val="20"/>
                <w:szCs w:val="20"/>
                <w:lang w:val="en-ZW"/>
              </w:rPr>
              <w:lastRenderedPageBreak/>
              <w:t>Flexible working shifts</w:t>
            </w:r>
          </w:p>
          <w:p w14:paraId="42778080" w14:textId="75FFA1A3" w:rsidR="004E121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Do you have flexible working hours for parents with younger children?</w:t>
            </w:r>
          </w:p>
        </w:tc>
        <w:tc>
          <w:tcPr>
            <w:tcW w:w="815" w:type="dxa"/>
          </w:tcPr>
          <w:p w14:paraId="28BEC911" w14:textId="25C8990E"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 with effect on FS</w:t>
            </w:r>
          </w:p>
        </w:tc>
        <w:sdt>
          <w:sdtPr>
            <w:rPr>
              <w:rFonts w:cstheme="minorHAnsi"/>
              <w:sz w:val="24"/>
              <w:szCs w:val="24"/>
              <w:lang w:val="en-ZW"/>
            </w:rPr>
            <w:id w:val="356085986"/>
            <w14:checkbox>
              <w14:checked w14:val="0"/>
              <w14:checkedState w14:val="2612" w14:font="MS Gothic"/>
              <w14:uncheckedState w14:val="2610" w14:font="MS Gothic"/>
            </w14:checkbox>
          </w:sdtPr>
          <w:sdtContent>
            <w:tc>
              <w:tcPr>
                <w:tcW w:w="805" w:type="dxa"/>
              </w:tcPr>
              <w:p w14:paraId="0E8398B1" w14:textId="7209B684"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212427385"/>
            <w14:checkbox>
              <w14:checked w14:val="0"/>
              <w14:checkedState w14:val="2612" w14:font="MS Gothic"/>
              <w14:uncheckedState w14:val="2610" w14:font="MS Gothic"/>
            </w14:checkbox>
          </w:sdtPr>
          <w:sdtContent>
            <w:tc>
              <w:tcPr>
                <w:tcW w:w="900" w:type="dxa"/>
              </w:tcPr>
              <w:p w14:paraId="4E0AF887" w14:textId="4D1E424B"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6272CAFB" w14:textId="6AE8D463" w:rsidR="004E121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Flexible hours allow parents to create time to meet their children’s needs e.g. nursing, school pickups, school meetings, etc. Consider introducing flexible working shifts.</w:t>
            </w:r>
          </w:p>
        </w:tc>
        <w:tc>
          <w:tcPr>
            <w:tcW w:w="4770" w:type="dxa"/>
          </w:tcPr>
          <w:p w14:paraId="4E11FCBE" w14:textId="47B41412"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9E2456" w:rsidRPr="00791D4C" w14:paraId="18C900C3" w14:textId="7487F4CF" w:rsidTr="00412D14">
        <w:trPr>
          <w:cantSplit/>
          <w:trHeight w:val="260"/>
        </w:trPr>
        <w:tc>
          <w:tcPr>
            <w:cnfStyle w:val="001000000000" w:firstRow="0" w:lastRow="0" w:firstColumn="1" w:lastColumn="0" w:oddVBand="0" w:evenVBand="0" w:oddHBand="0" w:evenHBand="0" w:firstRowFirstColumn="0" w:firstRowLastColumn="0" w:lastRowFirstColumn="0" w:lastRowLastColumn="0"/>
            <w:tcW w:w="2700" w:type="dxa"/>
            <w:tcBorders>
              <w:right w:val="nil"/>
            </w:tcBorders>
            <w:shd w:val="clear" w:color="auto" w:fill="E2EFD9" w:themeFill="accent6" w:themeFillTint="33"/>
          </w:tcPr>
          <w:p w14:paraId="75B3FED1" w14:textId="6AD5C1DB" w:rsidR="00624FD9" w:rsidRPr="00327B10" w:rsidRDefault="00A10AA1" w:rsidP="00327B10">
            <w:pPr>
              <w:spacing w:before="120" w:after="120"/>
              <w:rPr>
                <w:rFonts w:cstheme="minorHAnsi"/>
                <w:sz w:val="20"/>
                <w:szCs w:val="20"/>
                <w:lang w:val="en-ZW"/>
              </w:rPr>
            </w:pPr>
            <w:r w:rsidRPr="00327B10">
              <w:rPr>
                <w:rFonts w:cstheme="minorHAnsi"/>
                <w:i/>
                <w:iCs/>
                <w:sz w:val="20"/>
                <w:szCs w:val="20"/>
                <w:lang w:val="en-ZW"/>
              </w:rPr>
              <w:t xml:space="preserve">Improving </w:t>
            </w:r>
            <w:r w:rsidR="00624FD9" w:rsidRPr="00327B10">
              <w:rPr>
                <w:rFonts w:cstheme="minorHAnsi"/>
                <w:i/>
                <w:iCs/>
                <w:sz w:val="20"/>
                <w:szCs w:val="20"/>
                <w:lang w:val="en-ZW"/>
              </w:rPr>
              <w:t xml:space="preserve">Equipment </w:t>
            </w:r>
          </w:p>
        </w:tc>
        <w:tc>
          <w:tcPr>
            <w:tcW w:w="815" w:type="dxa"/>
            <w:tcBorders>
              <w:left w:val="nil"/>
              <w:right w:val="nil"/>
            </w:tcBorders>
            <w:shd w:val="clear" w:color="auto" w:fill="E2EFD9" w:themeFill="accent6" w:themeFillTint="33"/>
          </w:tcPr>
          <w:p w14:paraId="6BA82CF6" w14:textId="77777777"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c>
          <w:tcPr>
            <w:tcW w:w="805" w:type="dxa"/>
            <w:tcBorders>
              <w:left w:val="nil"/>
              <w:right w:val="nil"/>
            </w:tcBorders>
            <w:shd w:val="clear" w:color="auto" w:fill="E2EFD9" w:themeFill="accent6" w:themeFillTint="33"/>
          </w:tcPr>
          <w:p w14:paraId="19F1F165"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p>
        </w:tc>
        <w:tc>
          <w:tcPr>
            <w:tcW w:w="900" w:type="dxa"/>
            <w:tcBorders>
              <w:left w:val="nil"/>
              <w:right w:val="nil"/>
            </w:tcBorders>
            <w:shd w:val="clear" w:color="auto" w:fill="E2EFD9" w:themeFill="accent6" w:themeFillTint="33"/>
          </w:tcPr>
          <w:p w14:paraId="304B0C71"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p>
        </w:tc>
        <w:tc>
          <w:tcPr>
            <w:tcW w:w="5220" w:type="dxa"/>
            <w:tcBorders>
              <w:left w:val="nil"/>
              <w:right w:val="nil"/>
            </w:tcBorders>
            <w:shd w:val="clear" w:color="auto" w:fill="E2EFD9" w:themeFill="accent6" w:themeFillTint="33"/>
          </w:tcPr>
          <w:p w14:paraId="294AE253" w14:textId="77777777"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c>
          <w:tcPr>
            <w:tcW w:w="4770" w:type="dxa"/>
            <w:tcBorders>
              <w:left w:val="nil"/>
            </w:tcBorders>
            <w:shd w:val="clear" w:color="auto" w:fill="E2EFD9" w:themeFill="accent6" w:themeFillTint="33"/>
          </w:tcPr>
          <w:p w14:paraId="1EC79A58" w14:textId="53B386E5"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3DF5821E" w14:textId="6A78E03B" w:rsidTr="00412D14">
        <w:trPr>
          <w:cantSplit/>
          <w:trHeight w:val="528"/>
        </w:trPr>
        <w:tc>
          <w:tcPr>
            <w:cnfStyle w:val="001000000000" w:firstRow="0" w:lastRow="0" w:firstColumn="1" w:lastColumn="0" w:oddVBand="0" w:evenVBand="0" w:oddHBand="0" w:evenHBand="0" w:firstRowFirstColumn="0" w:firstRowLastColumn="0" w:lastRowFirstColumn="0" w:lastRowLastColumn="0"/>
            <w:tcW w:w="2700" w:type="dxa"/>
          </w:tcPr>
          <w:p w14:paraId="66BC01CF" w14:textId="301795E6" w:rsidR="004E1219" w:rsidRPr="00327B10" w:rsidRDefault="004E1219" w:rsidP="00327B10">
            <w:pPr>
              <w:spacing w:before="120" w:after="120"/>
              <w:rPr>
                <w:rFonts w:cstheme="minorHAnsi"/>
                <w:b w:val="0"/>
                <w:bCs w:val="0"/>
                <w:i/>
                <w:iCs/>
                <w:sz w:val="20"/>
                <w:szCs w:val="20"/>
                <w:lang w:val="en-ZW"/>
              </w:rPr>
            </w:pPr>
            <w:r w:rsidRPr="00327B10">
              <w:rPr>
                <w:rFonts w:cstheme="minorHAnsi"/>
                <w:i/>
                <w:iCs/>
                <w:sz w:val="20"/>
                <w:szCs w:val="20"/>
                <w:u w:val="single"/>
                <w:lang w:val="en-ZW"/>
              </w:rPr>
              <w:t>Ergonomic</w:t>
            </w:r>
            <w:r w:rsidRPr="00327B10">
              <w:rPr>
                <w:rFonts w:cstheme="minorHAnsi"/>
                <w:i/>
                <w:iCs/>
                <w:sz w:val="20"/>
                <w:szCs w:val="20"/>
                <w:lang w:val="en-ZW"/>
              </w:rPr>
              <w:t xml:space="preserve"> equipment </w:t>
            </w:r>
          </w:p>
          <w:p w14:paraId="152E12C2" w14:textId="40891A20" w:rsidR="00624FD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Is your farm machinery and equipment ergonomic?</w:t>
            </w:r>
          </w:p>
        </w:tc>
        <w:tc>
          <w:tcPr>
            <w:tcW w:w="815" w:type="dxa"/>
          </w:tcPr>
          <w:p w14:paraId="64E55B2F" w14:textId="0DE62FFA"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FS</w:t>
            </w:r>
          </w:p>
        </w:tc>
        <w:sdt>
          <w:sdtPr>
            <w:rPr>
              <w:rFonts w:cstheme="minorHAnsi"/>
              <w:sz w:val="24"/>
              <w:szCs w:val="24"/>
              <w:lang w:val="en-ZW"/>
            </w:rPr>
            <w:id w:val="-1145971072"/>
            <w14:checkbox>
              <w14:checked w14:val="0"/>
              <w14:checkedState w14:val="2612" w14:font="MS Gothic"/>
              <w14:uncheckedState w14:val="2610" w14:font="MS Gothic"/>
            </w14:checkbox>
          </w:sdtPr>
          <w:sdtContent>
            <w:tc>
              <w:tcPr>
                <w:tcW w:w="805" w:type="dxa"/>
              </w:tcPr>
              <w:p w14:paraId="6269FF35" w14:textId="358946FE"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172147770"/>
            <w14:checkbox>
              <w14:checked w14:val="0"/>
              <w14:checkedState w14:val="2612" w14:font="MS Gothic"/>
              <w14:uncheckedState w14:val="2610" w14:font="MS Gothic"/>
            </w14:checkbox>
          </w:sdtPr>
          <w:sdtContent>
            <w:tc>
              <w:tcPr>
                <w:tcW w:w="900" w:type="dxa"/>
              </w:tcPr>
              <w:p w14:paraId="22DE8587" w14:textId="6E7546BA"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02E7269A" w14:textId="3AFC44F8" w:rsidR="004E121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w:t>
            </w:r>
            <w:r w:rsidR="00D878D4">
              <w:rPr>
                <w:rFonts w:cstheme="minorHAnsi"/>
                <w:sz w:val="20"/>
                <w:szCs w:val="20"/>
                <w:lang w:val="en-ZW"/>
              </w:rPr>
              <w:t>Ergonomic work equipment enables easier operation by all employees,</w:t>
            </w:r>
            <w:r w:rsidRPr="00327B10">
              <w:rPr>
                <w:rFonts w:cstheme="minorHAnsi"/>
                <w:sz w:val="20"/>
                <w:szCs w:val="20"/>
                <w:lang w:val="en-ZW"/>
              </w:rPr>
              <w:t xml:space="preserve"> irrespective of specific physical capabilities. What access issues do you recognize in the equipment currently in use? How could they be improved?</w:t>
            </w:r>
          </w:p>
        </w:tc>
        <w:tc>
          <w:tcPr>
            <w:tcW w:w="4770" w:type="dxa"/>
          </w:tcPr>
          <w:p w14:paraId="3A3F3577" w14:textId="38D9498B"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37270473" w14:textId="25F2DDA4" w:rsidTr="00412D14">
        <w:trPr>
          <w:cantSplit/>
          <w:trHeight w:val="528"/>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70AD47" w:themeColor="accent6"/>
            </w:tcBorders>
          </w:tcPr>
          <w:p w14:paraId="6177EF2A" w14:textId="3DD12631" w:rsidR="004E1219" w:rsidRPr="00327B10" w:rsidRDefault="00970835" w:rsidP="00327B10">
            <w:pPr>
              <w:spacing w:before="120" w:after="120"/>
              <w:rPr>
                <w:rFonts w:cstheme="minorHAnsi"/>
                <w:b w:val="0"/>
                <w:bCs w:val="0"/>
                <w:i/>
                <w:iCs/>
                <w:sz w:val="20"/>
                <w:szCs w:val="20"/>
                <w:lang w:val="en-US"/>
              </w:rPr>
            </w:pPr>
            <w:r w:rsidRPr="00327B10">
              <w:rPr>
                <w:rFonts w:cstheme="minorHAnsi"/>
                <w:i/>
                <w:iCs/>
                <w:sz w:val="20"/>
                <w:szCs w:val="20"/>
                <w:lang w:val="en-US"/>
              </w:rPr>
              <w:t xml:space="preserve">Women’s use of advanced technologies </w:t>
            </w:r>
          </w:p>
          <w:p w14:paraId="59EA561B" w14:textId="4AA6EEDA" w:rsidR="00624FD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US"/>
              </w:rPr>
              <w:t>Do you use</w:t>
            </w:r>
            <w:r w:rsidRPr="00327B10">
              <w:rPr>
                <w:rFonts w:cstheme="minorHAnsi"/>
                <w:b w:val="0"/>
                <w:bCs w:val="0"/>
                <w:sz w:val="20"/>
                <w:szCs w:val="20"/>
                <w:lang w:val="en-ZW"/>
              </w:rPr>
              <w:t xml:space="preserve"> advanced technologies that enable women to work faster and in similar jobs as men, irrespective of physical capabilities?</w:t>
            </w:r>
          </w:p>
        </w:tc>
        <w:tc>
          <w:tcPr>
            <w:tcW w:w="815" w:type="dxa"/>
            <w:tcBorders>
              <w:bottom w:val="single" w:sz="4" w:space="0" w:color="70AD47" w:themeColor="accent6"/>
            </w:tcBorders>
          </w:tcPr>
          <w:p w14:paraId="5825F6ED" w14:textId="52CB44DD"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FS</w:t>
            </w:r>
          </w:p>
        </w:tc>
        <w:sdt>
          <w:sdtPr>
            <w:rPr>
              <w:rFonts w:cstheme="minorHAnsi"/>
              <w:sz w:val="24"/>
              <w:szCs w:val="24"/>
              <w:lang w:val="en-ZW"/>
            </w:rPr>
            <w:id w:val="1213079982"/>
            <w14:checkbox>
              <w14:checked w14:val="0"/>
              <w14:checkedState w14:val="2612" w14:font="MS Gothic"/>
              <w14:uncheckedState w14:val="2610" w14:font="MS Gothic"/>
            </w14:checkbox>
          </w:sdtPr>
          <w:sdtContent>
            <w:tc>
              <w:tcPr>
                <w:tcW w:w="805" w:type="dxa"/>
                <w:tcBorders>
                  <w:bottom w:val="single" w:sz="4" w:space="0" w:color="70AD47" w:themeColor="accent6"/>
                </w:tcBorders>
              </w:tcPr>
              <w:p w14:paraId="4FA3DBBC" w14:textId="2A12ACDE"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392307882"/>
            <w14:checkbox>
              <w14:checked w14:val="0"/>
              <w14:checkedState w14:val="2612" w14:font="MS Gothic"/>
              <w14:uncheckedState w14:val="2610" w14:font="MS Gothic"/>
            </w14:checkbox>
          </w:sdtPr>
          <w:sdtContent>
            <w:tc>
              <w:tcPr>
                <w:tcW w:w="900" w:type="dxa"/>
                <w:tcBorders>
                  <w:bottom w:val="single" w:sz="4" w:space="0" w:color="70AD47" w:themeColor="accent6"/>
                </w:tcBorders>
              </w:tcPr>
              <w:p w14:paraId="3D80A0EB" w14:textId="3264BDFC"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Borders>
              <w:bottom w:val="single" w:sz="4" w:space="0" w:color="70AD47" w:themeColor="accent6"/>
            </w:tcBorders>
          </w:tcPr>
          <w:p w14:paraId="647A1302" w14:textId="5BBF212D"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ZW"/>
              </w:rPr>
            </w:pPr>
            <w:r w:rsidRPr="00327B10">
              <w:rPr>
                <w:rFonts w:cstheme="minorHAnsi"/>
                <w:b/>
                <w:bCs/>
                <w:sz w:val="20"/>
                <w:szCs w:val="20"/>
                <w:lang w:val="en-ZW"/>
              </w:rPr>
              <w:t xml:space="preserve">If yes: </w:t>
            </w:r>
            <w:r w:rsidRPr="00327B10">
              <w:rPr>
                <w:rFonts w:cstheme="minorHAnsi"/>
                <w:sz w:val="20"/>
                <w:szCs w:val="20"/>
                <w:lang w:val="en-ZW"/>
              </w:rPr>
              <w:t xml:space="preserve">Is anything still hindering women from using those technologies </w:t>
            </w:r>
            <w:r w:rsidR="00FD6075" w:rsidRPr="00327B10">
              <w:rPr>
                <w:rFonts w:cstheme="minorHAnsi"/>
                <w:sz w:val="20"/>
                <w:szCs w:val="20"/>
                <w:lang w:val="en-ZW"/>
              </w:rPr>
              <w:t>(such as the</w:t>
            </w:r>
            <w:r w:rsidRPr="00327B10">
              <w:rPr>
                <w:rFonts w:cstheme="minorHAnsi"/>
                <w:sz w:val="20"/>
                <w:szCs w:val="20"/>
                <w:lang w:val="en-ZW"/>
              </w:rPr>
              <w:t xml:space="preserve"> fear of being judged, discouraging messag</w:t>
            </w:r>
            <w:r w:rsidR="00263E20" w:rsidRPr="00327B10">
              <w:rPr>
                <w:rFonts w:cstheme="minorHAnsi"/>
                <w:sz w:val="20"/>
                <w:szCs w:val="20"/>
                <w:lang w:val="en-ZW"/>
              </w:rPr>
              <w:t>es</w:t>
            </w:r>
            <w:r w:rsidRPr="00327B10">
              <w:rPr>
                <w:rFonts w:cstheme="minorHAnsi"/>
                <w:sz w:val="20"/>
                <w:szCs w:val="20"/>
                <w:lang w:val="en-ZW"/>
              </w:rPr>
              <w:t xml:space="preserve"> coming from colleagues, etc.)? If so, </w:t>
            </w:r>
            <w:r w:rsidR="00056A7B" w:rsidRPr="00327B10">
              <w:rPr>
                <w:rFonts w:cstheme="minorHAnsi"/>
                <w:sz w:val="20"/>
                <w:szCs w:val="20"/>
                <w:lang w:val="en-ZW"/>
              </w:rPr>
              <w:t>consider</w:t>
            </w:r>
            <w:r w:rsidRPr="00327B10">
              <w:rPr>
                <w:rFonts w:cstheme="minorHAnsi"/>
                <w:sz w:val="20"/>
                <w:szCs w:val="20"/>
                <w:lang w:val="en-ZW"/>
              </w:rPr>
              <w:t xml:space="preserve"> strengthening your staff sensitization (see suggestions </w:t>
            </w:r>
            <w:r w:rsidR="00964D1C" w:rsidRPr="00327B10">
              <w:rPr>
                <w:rFonts w:cstheme="minorHAnsi"/>
                <w:sz w:val="20"/>
                <w:szCs w:val="20"/>
                <w:lang w:val="en-ZW"/>
              </w:rPr>
              <w:t>in</w:t>
            </w:r>
            <w:r w:rsidRPr="00327B10">
              <w:rPr>
                <w:rFonts w:cstheme="minorHAnsi"/>
                <w:sz w:val="20"/>
                <w:szCs w:val="20"/>
                <w:lang w:val="en-ZW"/>
              </w:rPr>
              <w:t xml:space="preserve"> </w:t>
            </w:r>
            <w:r w:rsidR="00964D1C" w:rsidRPr="00327B10">
              <w:rPr>
                <w:rFonts w:cstheme="minorHAnsi"/>
                <w:sz w:val="20"/>
                <w:szCs w:val="20"/>
                <w:lang w:val="en-ZW"/>
              </w:rPr>
              <w:t xml:space="preserve">the Action Area </w:t>
            </w:r>
            <w:r w:rsidRPr="00327B10">
              <w:rPr>
                <w:rFonts w:cstheme="minorHAnsi"/>
                <w:sz w:val="20"/>
                <w:szCs w:val="20"/>
                <w:lang w:val="en-ZW"/>
              </w:rPr>
              <w:t>“Capacity development”).</w:t>
            </w:r>
            <w:r w:rsidRPr="00327B10">
              <w:rPr>
                <w:rFonts w:cstheme="minorHAnsi"/>
                <w:b/>
                <w:bCs/>
                <w:sz w:val="20"/>
                <w:szCs w:val="20"/>
                <w:lang w:val="en-ZW"/>
              </w:rPr>
              <w:t xml:space="preserve">  </w:t>
            </w:r>
          </w:p>
          <w:p w14:paraId="0EAA07FD" w14:textId="61C44CEE" w:rsidR="00970835"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 xml:space="preserve">If no: </w:t>
            </w:r>
            <w:r w:rsidRPr="00327B10">
              <w:rPr>
                <w:rFonts w:cstheme="minorHAnsi"/>
                <w:sz w:val="20"/>
                <w:szCs w:val="20"/>
                <w:lang w:val="en-ZW"/>
              </w:rPr>
              <w:t xml:space="preserve">Enabling access to advanced technologies </w:t>
            </w:r>
            <w:r w:rsidR="00D878D4">
              <w:rPr>
                <w:rFonts w:cstheme="minorHAnsi"/>
                <w:sz w:val="20"/>
                <w:szCs w:val="20"/>
                <w:lang w:val="en-ZW"/>
              </w:rPr>
              <w:t>for</w:t>
            </w:r>
            <w:r w:rsidRPr="00327B10">
              <w:rPr>
                <w:rFonts w:cstheme="minorHAnsi"/>
                <w:sz w:val="20"/>
                <w:szCs w:val="20"/>
                <w:lang w:val="en-ZW"/>
              </w:rPr>
              <w:t xml:space="preserve"> all employees can both help reduce the heaviness of certain tasks and challenge common gender stereotypes with regards to specific farm management activities. How could your technology portfolio be improved in this direction? </w:t>
            </w:r>
            <w:r w:rsidR="00F82228" w:rsidRPr="00327B10">
              <w:rPr>
                <w:rFonts w:cstheme="minorHAnsi"/>
                <w:sz w:val="20"/>
                <w:szCs w:val="20"/>
                <w:lang w:val="en-ZW"/>
              </w:rPr>
              <w:t>T</w:t>
            </w:r>
            <w:r w:rsidRPr="00327B10">
              <w:rPr>
                <w:rFonts w:cstheme="minorHAnsi"/>
                <w:sz w:val="20"/>
                <w:szCs w:val="20"/>
                <w:lang w:val="en-ZW"/>
              </w:rPr>
              <w:t xml:space="preserve">his point </w:t>
            </w:r>
            <w:r w:rsidR="00F82228" w:rsidRPr="00327B10">
              <w:rPr>
                <w:rFonts w:cstheme="minorHAnsi"/>
                <w:sz w:val="20"/>
                <w:szCs w:val="20"/>
                <w:lang w:val="en-ZW"/>
              </w:rPr>
              <w:t>is to be</w:t>
            </w:r>
            <w:r w:rsidRPr="00327B10">
              <w:rPr>
                <w:rFonts w:cstheme="minorHAnsi"/>
                <w:sz w:val="20"/>
                <w:szCs w:val="20"/>
                <w:lang w:val="en-ZW"/>
              </w:rPr>
              <w:t xml:space="preserve"> combined with an inclusive training offer on the same technologies. </w:t>
            </w:r>
          </w:p>
        </w:tc>
        <w:tc>
          <w:tcPr>
            <w:tcW w:w="4770" w:type="dxa"/>
            <w:tcBorders>
              <w:bottom w:val="single" w:sz="4" w:space="0" w:color="70AD47" w:themeColor="accent6"/>
            </w:tcBorders>
          </w:tcPr>
          <w:p w14:paraId="712D9406" w14:textId="78C091E5"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bl>
    <w:p w14:paraId="0EADC2A9" w14:textId="77777777" w:rsidR="005D3135" w:rsidRDefault="005D3135">
      <w:bookmarkStart w:id="0" w:name="_Hlk108442972"/>
      <w:r>
        <w:rPr>
          <w:b/>
          <w:bCs/>
        </w:rPr>
        <w:br w:type="page"/>
      </w:r>
    </w:p>
    <w:tbl>
      <w:tblPr>
        <w:tblStyle w:val="GridTable1Light-Accent6"/>
        <w:tblW w:w="15210"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2700"/>
        <w:gridCol w:w="815"/>
        <w:gridCol w:w="805"/>
        <w:gridCol w:w="900"/>
        <w:gridCol w:w="5220"/>
        <w:gridCol w:w="4770"/>
      </w:tblGrid>
      <w:tr w:rsidR="009E2456" w:rsidRPr="00791D4C" w14:paraId="7C0EA51F" w14:textId="7C9493E6" w:rsidTr="00412D14">
        <w:trPr>
          <w:cnfStyle w:val="100000000000" w:firstRow="1" w:lastRow="0" w:firstColumn="0" w:lastColumn="0" w:oddVBand="0" w:evenVBand="0" w:oddHBand="0" w:evenHBand="0"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00" w:type="dxa"/>
            <w:tcBorders>
              <w:right w:val="nil"/>
            </w:tcBorders>
            <w:shd w:val="clear" w:color="auto" w:fill="E2EFD9" w:themeFill="accent6" w:themeFillTint="33"/>
          </w:tcPr>
          <w:p w14:paraId="3CB49722" w14:textId="3D9EC30E" w:rsidR="00624FD9" w:rsidRPr="00327B10" w:rsidRDefault="00624FD9" w:rsidP="00327B10">
            <w:pPr>
              <w:spacing w:before="120" w:after="120"/>
              <w:rPr>
                <w:rFonts w:cstheme="minorHAnsi"/>
                <w:sz w:val="20"/>
                <w:szCs w:val="20"/>
                <w:lang w:val="en-ZW"/>
              </w:rPr>
            </w:pPr>
            <w:r w:rsidRPr="00327B10">
              <w:rPr>
                <w:rFonts w:cstheme="minorHAnsi"/>
                <w:i/>
                <w:iCs/>
                <w:sz w:val="20"/>
                <w:szCs w:val="20"/>
                <w:lang w:val="en-ZW"/>
              </w:rPr>
              <w:lastRenderedPageBreak/>
              <w:t>I</w:t>
            </w:r>
            <w:r w:rsidR="00A10AA1" w:rsidRPr="00327B10">
              <w:rPr>
                <w:rFonts w:cstheme="minorHAnsi"/>
                <w:i/>
                <w:iCs/>
                <w:sz w:val="20"/>
                <w:szCs w:val="20"/>
                <w:lang w:val="en-ZW"/>
              </w:rPr>
              <w:t>mproving i</w:t>
            </w:r>
            <w:r w:rsidRPr="00327B10">
              <w:rPr>
                <w:rFonts w:cstheme="minorHAnsi"/>
                <w:i/>
                <w:iCs/>
                <w:sz w:val="20"/>
                <w:szCs w:val="20"/>
                <w:lang w:val="en-ZW"/>
              </w:rPr>
              <w:t>nfrastructure</w:t>
            </w:r>
          </w:p>
        </w:tc>
        <w:tc>
          <w:tcPr>
            <w:tcW w:w="815" w:type="dxa"/>
            <w:tcBorders>
              <w:left w:val="nil"/>
              <w:right w:val="nil"/>
            </w:tcBorders>
            <w:shd w:val="clear" w:color="auto" w:fill="E2EFD9" w:themeFill="accent6" w:themeFillTint="33"/>
          </w:tcPr>
          <w:p w14:paraId="725B3C92" w14:textId="77777777" w:rsidR="00624FD9" w:rsidRPr="00327B10" w:rsidRDefault="00624FD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ZW"/>
              </w:rPr>
            </w:pPr>
          </w:p>
        </w:tc>
        <w:tc>
          <w:tcPr>
            <w:tcW w:w="805" w:type="dxa"/>
            <w:tcBorders>
              <w:left w:val="nil"/>
              <w:right w:val="nil"/>
            </w:tcBorders>
            <w:shd w:val="clear" w:color="auto" w:fill="E2EFD9" w:themeFill="accent6" w:themeFillTint="33"/>
          </w:tcPr>
          <w:p w14:paraId="75E5695E" w14:textId="77777777" w:rsidR="00624FD9" w:rsidRPr="00794798" w:rsidRDefault="00624FD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p>
        </w:tc>
        <w:tc>
          <w:tcPr>
            <w:tcW w:w="900" w:type="dxa"/>
            <w:tcBorders>
              <w:left w:val="nil"/>
              <w:right w:val="nil"/>
            </w:tcBorders>
            <w:shd w:val="clear" w:color="auto" w:fill="E2EFD9" w:themeFill="accent6" w:themeFillTint="33"/>
          </w:tcPr>
          <w:p w14:paraId="3FBB6471" w14:textId="77777777" w:rsidR="00624FD9" w:rsidRPr="00794798" w:rsidRDefault="00624FD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p>
        </w:tc>
        <w:tc>
          <w:tcPr>
            <w:tcW w:w="5220" w:type="dxa"/>
            <w:tcBorders>
              <w:left w:val="nil"/>
              <w:right w:val="nil"/>
            </w:tcBorders>
            <w:shd w:val="clear" w:color="auto" w:fill="E2EFD9" w:themeFill="accent6" w:themeFillTint="33"/>
          </w:tcPr>
          <w:p w14:paraId="4720457A" w14:textId="77777777" w:rsidR="00624FD9" w:rsidRPr="00327B10" w:rsidRDefault="00624FD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szCs w:val="20"/>
                <w:lang w:val="en-ZW"/>
              </w:rPr>
            </w:pPr>
          </w:p>
        </w:tc>
        <w:tc>
          <w:tcPr>
            <w:tcW w:w="4770" w:type="dxa"/>
            <w:tcBorders>
              <w:left w:val="nil"/>
            </w:tcBorders>
            <w:shd w:val="clear" w:color="auto" w:fill="E2EFD9" w:themeFill="accent6" w:themeFillTint="33"/>
          </w:tcPr>
          <w:p w14:paraId="6AFAEA25" w14:textId="2C0140D0" w:rsidR="00624FD9" w:rsidRPr="00327B10" w:rsidRDefault="00624FD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szCs w:val="20"/>
                <w:lang w:val="en-ZW"/>
              </w:rPr>
            </w:pPr>
          </w:p>
        </w:tc>
      </w:tr>
      <w:bookmarkEnd w:id="0"/>
      <w:tr w:rsidR="00A10AA1" w:rsidRPr="00791D4C" w14:paraId="1FD36732" w14:textId="36F57691" w:rsidTr="00412D14">
        <w:trPr>
          <w:cantSplit/>
          <w:trHeight w:val="810"/>
        </w:trPr>
        <w:tc>
          <w:tcPr>
            <w:cnfStyle w:val="001000000000" w:firstRow="0" w:lastRow="0" w:firstColumn="1" w:lastColumn="0" w:oddVBand="0" w:evenVBand="0" w:oddHBand="0" w:evenHBand="0" w:firstRowFirstColumn="0" w:firstRowLastColumn="0" w:lastRowFirstColumn="0" w:lastRowLastColumn="0"/>
            <w:tcW w:w="2700" w:type="dxa"/>
          </w:tcPr>
          <w:p w14:paraId="32B2F99F" w14:textId="0D6636D8" w:rsidR="00970835" w:rsidRPr="00327B10" w:rsidRDefault="00A675C6" w:rsidP="00327B10">
            <w:pPr>
              <w:spacing w:before="120" w:after="120"/>
              <w:rPr>
                <w:rFonts w:cstheme="minorHAnsi"/>
                <w:i/>
                <w:iCs/>
                <w:sz w:val="20"/>
                <w:szCs w:val="20"/>
                <w:lang w:val="en-ZW"/>
              </w:rPr>
            </w:pPr>
            <w:r w:rsidRPr="00327B10">
              <w:rPr>
                <w:rFonts w:cstheme="minorHAnsi"/>
                <w:i/>
                <w:iCs/>
                <w:sz w:val="20"/>
                <w:szCs w:val="20"/>
                <w:u w:val="single"/>
                <w:lang w:val="en-ZW"/>
              </w:rPr>
              <w:t>Gender-sensitive</w:t>
            </w:r>
            <w:r w:rsidRPr="00327B10">
              <w:rPr>
                <w:rFonts w:cstheme="minorHAnsi"/>
                <w:i/>
                <w:iCs/>
                <w:sz w:val="20"/>
                <w:szCs w:val="20"/>
                <w:lang w:val="en-ZW"/>
              </w:rPr>
              <w:t xml:space="preserve"> facilities</w:t>
            </w:r>
          </w:p>
          <w:p w14:paraId="12459277" w14:textId="2093A496" w:rsidR="00624FD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 xml:space="preserve">Does your workplace provide adequate facilities to meet both women’s and men’s needs and privacy? </w:t>
            </w:r>
          </w:p>
        </w:tc>
        <w:tc>
          <w:tcPr>
            <w:tcW w:w="815" w:type="dxa"/>
          </w:tcPr>
          <w:p w14:paraId="09308213" w14:textId="5B1DB138"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FS</w:t>
            </w:r>
          </w:p>
        </w:tc>
        <w:sdt>
          <w:sdtPr>
            <w:rPr>
              <w:rFonts w:cstheme="minorHAnsi"/>
              <w:sz w:val="24"/>
              <w:szCs w:val="24"/>
              <w:lang w:val="en-ZW"/>
            </w:rPr>
            <w:id w:val="-1360815325"/>
            <w14:checkbox>
              <w14:checked w14:val="0"/>
              <w14:checkedState w14:val="2612" w14:font="MS Gothic"/>
              <w14:uncheckedState w14:val="2610" w14:font="MS Gothic"/>
            </w14:checkbox>
          </w:sdtPr>
          <w:sdtContent>
            <w:tc>
              <w:tcPr>
                <w:tcW w:w="805" w:type="dxa"/>
              </w:tcPr>
              <w:p w14:paraId="3BFCE9EE" w14:textId="1DE6FDCE"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381945028"/>
            <w14:checkbox>
              <w14:checked w14:val="0"/>
              <w14:checkedState w14:val="2612" w14:font="MS Gothic"/>
              <w14:uncheckedState w14:val="2610" w14:font="MS Gothic"/>
            </w14:checkbox>
          </w:sdtPr>
          <w:sdtContent>
            <w:tc>
              <w:tcPr>
                <w:tcW w:w="900" w:type="dxa"/>
              </w:tcPr>
              <w:p w14:paraId="60979DA3" w14:textId="41A3929D"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4BAB9E00" w14:textId="49131B54" w:rsidR="00624FD9" w:rsidRPr="00327B10" w:rsidRDefault="00327B10"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ZW"/>
              </w:rPr>
            </w:pPr>
            <w:r>
              <w:rPr>
                <w:rFonts w:cstheme="minorHAnsi"/>
                <w:b/>
                <w:bCs/>
                <w:sz w:val="20"/>
                <w:szCs w:val="20"/>
                <w:lang w:val="en-ZW"/>
              </w:rPr>
              <w:t>I</w:t>
            </w:r>
            <w:r w:rsidR="00624FD9" w:rsidRPr="00327B10">
              <w:rPr>
                <w:rFonts w:cstheme="minorHAnsi"/>
                <w:b/>
                <w:bCs/>
                <w:sz w:val="20"/>
                <w:szCs w:val="20"/>
                <w:lang w:val="en-ZW"/>
              </w:rPr>
              <w:t xml:space="preserve">f yes: </w:t>
            </w:r>
            <w:r w:rsidR="00624FD9" w:rsidRPr="00327B10">
              <w:rPr>
                <w:rFonts w:cstheme="minorHAnsi"/>
                <w:sz w:val="20"/>
                <w:szCs w:val="20"/>
                <w:lang w:val="en-ZW"/>
              </w:rPr>
              <w:t>Are they still adequate and well maintained?</w:t>
            </w:r>
            <w:r w:rsidR="00624FD9" w:rsidRPr="00327B10">
              <w:rPr>
                <w:rFonts w:cstheme="minorHAnsi"/>
                <w:b/>
                <w:bCs/>
                <w:sz w:val="20"/>
                <w:szCs w:val="20"/>
                <w:lang w:val="en-ZW"/>
              </w:rPr>
              <w:t xml:space="preserve"> </w:t>
            </w:r>
          </w:p>
          <w:p w14:paraId="3A877FA3" w14:textId="292143E6" w:rsidR="007850C4"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 xml:space="preserve">If no: </w:t>
            </w:r>
            <w:r w:rsidRPr="00327B10">
              <w:rPr>
                <w:rFonts w:cstheme="minorHAnsi"/>
                <w:sz w:val="20"/>
                <w:szCs w:val="20"/>
                <w:lang w:val="en-ZW"/>
              </w:rPr>
              <w:t>Gender-sensitive facilities such as</w:t>
            </w:r>
            <w:r w:rsidRPr="00327B10">
              <w:rPr>
                <w:rFonts w:cstheme="minorHAnsi"/>
                <w:b/>
                <w:bCs/>
                <w:sz w:val="20"/>
                <w:szCs w:val="20"/>
                <w:lang w:val="en-ZW"/>
              </w:rPr>
              <w:t xml:space="preserve"> </w:t>
            </w:r>
            <w:r w:rsidRPr="00327B10">
              <w:rPr>
                <w:rFonts w:cstheme="minorHAnsi"/>
                <w:sz w:val="20"/>
                <w:szCs w:val="20"/>
                <w:lang w:val="en-ZW"/>
              </w:rPr>
              <w:t>dressing rooms, bathrooms and nurseries for nursing mothers</w:t>
            </w:r>
            <w:r w:rsidR="00D878D4">
              <w:rPr>
                <w:rFonts w:cstheme="minorHAnsi"/>
                <w:sz w:val="20"/>
                <w:szCs w:val="20"/>
                <w:lang w:val="en-ZW"/>
              </w:rPr>
              <w:t xml:space="preserve"> provide for staff needs, including privacy, </w:t>
            </w:r>
            <w:r w:rsidRPr="00327B10">
              <w:rPr>
                <w:rFonts w:cstheme="minorHAnsi"/>
                <w:sz w:val="20"/>
                <w:szCs w:val="20"/>
                <w:lang w:val="en-ZW"/>
              </w:rPr>
              <w:t>during working hours. Ensuring th</w:t>
            </w:r>
            <w:r w:rsidR="005033F3" w:rsidRPr="00327B10">
              <w:rPr>
                <w:rFonts w:cstheme="minorHAnsi"/>
                <w:sz w:val="20"/>
                <w:szCs w:val="20"/>
                <w:lang w:val="en-ZW"/>
              </w:rPr>
              <w:t xml:space="preserve">ese services </w:t>
            </w:r>
            <w:r w:rsidRPr="00327B10">
              <w:rPr>
                <w:rFonts w:cstheme="minorHAnsi"/>
                <w:sz w:val="20"/>
                <w:szCs w:val="20"/>
                <w:lang w:val="en-ZW"/>
              </w:rPr>
              <w:t xml:space="preserve">are available and well maintained can improve staff </w:t>
            </w:r>
            <w:r w:rsidR="005033F3" w:rsidRPr="00327B10">
              <w:rPr>
                <w:rFonts w:cstheme="minorHAnsi"/>
                <w:sz w:val="20"/>
                <w:szCs w:val="20"/>
                <w:lang w:val="en-ZW"/>
              </w:rPr>
              <w:t>wellbeing</w:t>
            </w:r>
            <w:r w:rsidR="00EF7EB1" w:rsidRPr="00327B10">
              <w:rPr>
                <w:rFonts w:cstheme="minorHAnsi"/>
                <w:sz w:val="20"/>
                <w:szCs w:val="20"/>
                <w:lang w:val="en-ZW"/>
              </w:rPr>
              <w:t xml:space="preserve"> </w:t>
            </w:r>
            <w:r w:rsidR="008C327F" w:rsidRPr="00327B10">
              <w:rPr>
                <w:rFonts w:cstheme="minorHAnsi"/>
                <w:sz w:val="20"/>
                <w:szCs w:val="20"/>
                <w:lang w:val="en-ZW"/>
              </w:rPr>
              <w:t>and comfort at work</w:t>
            </w:r>
            <w:r w:rsidR="001C04B7" w:rsidRPr="00327B10">
              <w:rPr>
                <w:rFonts w:cstheme="minorHAnsi"/>
                <w:sz w:val="20"/>
                <w:szCs w:val="20"/>
                <w:lang w:val="en-ZW"/>
              </w:rPr>
              <w:t>, all of which contributes to</w:t>
            </w:r>
            <w:r w:rsidR="00742D8B" w:rsidRPr="00327B10">
              <w:rPr>
                <w:rFonts w:cstheme="minorHAnsi"/>
                <w:sz w:val="20"/>
                <w:szCs w:val="20"/>
                <w:lang w:val="en-ZW"/>
              </w:rPr>
              <w:t xml:space="preserve"> reduce stress and </w:t>
            </w:r>
            <w:r w:rsidR="00B376CC" w:rsidRPr="00327B10">
              <w:rPr>
                <w:rFonts w:cstheme="minorHAnsi"/>
                <w:sz w:val="20"/>
                <w:szCs w:val="20"/>
                <w:lang w:val="en-ZW"/>
              </w:rPr>
              <w:t>to develop</w:t>
            </w:r>
            <w:r w:rsidR="001C04B7" w:rsidRPr="00327B10">
              <w:rPr>
                <w:rFonts w:cstheme="minorHAnsi"/>
                <w:sz w:val="20"/>
                <w:szCs w:val="20"/>
                <w:lang w:val="en-ZW"/>
              </w:rPr>
              <w:t xml:space="preserve"> a</w:t>
            </w:r>
            <w:r w:rsidR="008C327F" w:rsidRPr="00327B10">
              <w:rPr>
                <w:rFonts w:cstheme="minorHAnsi"/>
                <w:sz w:val="20"/>
                <w:szCs w:val="20"/>
                <w:lang w:val="en-ZW"/>
              </w:rPr>
              <w:t xml:space="preserve"> positive work attitude</w:t>
            </w:r>
            <w:r w:rsidRPr="00327B10">
              <w:rPr>
                <w:rFonts w:cstheme="minorHAnsi"/>
                <w:sz w:val="20"/>
                <w:szCs w:val="20"/>
                <w:lang w:val="en-ZW"/>
              </w:rPr>
              <w:t xml:space="preserve">. Consider providing. </w:t>
            </w:r>
          </w:p>
        </w:tc>
        <w:tc>
          <w:tcPr>
            <w:tcW w:w="4770" w:type="dxa"/>
          </w:tcPr>
          <w:p w14:paraId="01D26C86" w14:textId="3C1631F6"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04FA22D7" w14:textId="009A0DFA" w:rsidTr="00412D14">
        <w:trPr>
          <w:cantSplit/>
          <w:trHeight w:val="1093"/>
        </w:trPr>
        <w:tc>
          <w:tcPr>
            <w:cnfStyle w:val="001000000000" w:firstRow="0" w:lastRow="0" w:firstColumn="1" w:lastColumn="0" w:oddVBand="0" w:evenVBand="0" w:oddHBand="0" w:evenHBand="0" w:firstRowFirstColumn="0" w:firstRowLastColumn="0" w:lastRowFirstColumn="0" w:lastRowLastColumn="0"/>
            <w:tcW w:w="2700" w:type="dxa"/>
          </w:tcPr>
          <w:p w14:paraId="2E217AFF" w14:textId="732B4761" w:rsidR="00A675C6" w:rsidRPr="00327B10" w:rsidRDefault="00420B4D" w:rsidP="00327B10">
            <w:pPr>
              <w:spacing w:before="120" w:after="120"/>
              <w:rPr>
                <w:rFonts w:cstheme="minorHAnsi"/>
                <w:i/>
                <w:iCs/>
                <w:sz w:val="20"/>
                <w:szCs w:val="20"/>
                <w:u w:val="single"/>
                <w:lang w:val="en-ZW"/>
              </w:rPr>
            </w:pPr>
            <w:r w:rsidRPr="00327B10">
              <w:rPr>
                <w:rFonts w:cstheme="minorHAnsi"/>
                <w:i/>
                <w:iCs/>
                <w:sz w:val="20"/>
                <w:szCs w:val="20"/>
                <w:lang w:val="en-ZW"/>
              </w:rPr>
              <w:t xml:space="preserve">Overcoming </w:t>
            </w:r>
            <w:r w:rsidRPr="00327B10">
              <w:rPr>
                <w:rFonts w:cstheme="minorHAnsi"/>
                <w:i/>
                <w:iCs/>
                <w:sz w:val="20"/>
                <w:szCs w:val="20"/>
                <w:u w:val="single"/>
                <w:lang w:val="en-ZW"/>
              </w:rPr>
              <w:t>architectural barriers</w:t>
            </w:r>
          </w:p>
          <w:p w14:paraId="40D37806" w14:textId="2742003D" w:rsidR="00624FD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Have you introduced</w:t>
            </w:r>
            <w:r w:rsidR="00E50190" w:rsidRPr="00327B10">
              <w:rPr>
                <w:rFonts w:cstheme="minorHAnsi"/>
                <w:b w:val="0"/>
                <w:bCs w:val="0"/>
                <w:sz w:val="20"/>
                <w:szCs w:val="20"/>
                <w:lang w:val="en-ZW"/>
              </w:rPr>
              <w:t xml:space="preserve"> or </w:t>
            </w:r>
            <w:r w:rsidRPr="00327B10">
              <w:rPr>
                <w:rFonts w:cstheme="minorHAnsi"/>
                <w:b w:val="0"/>
                <w:bCs w:val="0"/>
                <w:sz w:val="20"/>
                <w:szCs w:val="20"/>
                <w:lang w:val="en-ZW"/>
              </w:rPr>
              <w:t>improved infrastructure that caters for men and women with physical disabilities?</w:t>
            </w:r>
          </w:p>
        </w:tc>
        <w:tc>
          <w:tcPr>
            <w:tcW w:w="815" w:type="dxa"/>
          </w:tcPr>
          <w:p w14:paraId="451D5773" w14:textId="1D249081"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FS</w:t>
            </w:r>
          </w:p>
        </w:tc>
        <w:sdt>
          <w:sdtPr>
            <w:rPr>
              <w:rFonts w:cstheme="minorHAnsi"/>
              <w:sz w:val="24"/>
              <w:szCs w:val="24"/>
              <w:lang w:val="en-ZW"/>
            </w:rPr>
            <w:id w:val="1987588841"/>
            <w14:checkbox>
              <w14:checked w14:val="0"/>
              <w14:checkedState w14:val="2612" w14:font="MS Gothic"/>
              <w14:uncheckedState w14:val="2610" w14:font="MS Gothic"/>
            </w14:checkbox>
          </w:sdtPr>
          <w:sdtContent>
            <w:tc>
              <w:tcPr>
                <w:tcW w:w="805" w:type="dxa"/>
              </w:tcPr>
              <w:p w14:paraId="58A0385E" w14:textId="3B5A9339"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966625725"/>
            <w14:checkbox>
              <w14:checked w14:val="0"/>
              <w14:checkedState w14:val="2612" w14:font="MS Gothic"/>
              <w14:uncheckedState w14:val="2610" w14:font="MS Gothic"/>
            </w14:checkbox>
          </w:sdtPr>
          <w:sdtContent>
            <w:tc>
              <w:tcPr>
                <w:tcW w:w="900" w:type="dxa"/>
              </w:tcPr>
              <w:p w14:paraId="68E33D15" w14:textId="3FC08318"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7B414683" w14:textId="3A90840A"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 xml:space="preserve">If yes: </w:t>
            </w:r>
            <w:r w:rsidRPr="00327B10">
              <w:rPr>
                <w:rFonts w:cstheme="minorHAnsi"/>
                <w:sz w:val="20"/>
                <w:szCs w:val="20"/>
                <w:lang w:val="en-ZW"/>
              </w:rPr>
              <w:t xml:space="preserve">Are they still adequate and well maintained? </w:t>
            </w:r>
          </w:p>
          <w:p w14:paraId="3C9A4028" w14:textId="4231EBD3" w:rsidR="00AE5EF5"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w:t>
            </w:r>
            <w:r w:rsidR="00D878D4">
              <w:rPr>
                <w:rFonts w:cstheme="minorHAnsi"/>
                <w:sz w:val="20"/>
                <w:szCs w:val="20"/>
                <w:lang w:val="en-ZW"/>
              </w:rPr>
              <w:t>Consider</w:t>
            </w:r>
            <w:r w:rsidRPr="00327B10">
              <w:rPr>
                <w:rFonts w:cstheme="minorHAnsi"/>
                <w:sz w:val="20"/>
                <w:szCs w:val="20"/>
                <w:lang w:val="en-ZW"/>
              </w:rPr>
              <w:t xml:space="preserve"> improving workspace layout and add</w:t>
            </w:r>
            <w:r w:rsidR="00D878D4">
              <w:rPr>
                <w:rFonts w:cstheme="minorHAnsi"/>
                <w:sz w:val="20"/>
                <w:szCs w:val="20"/>
                <w:lang w:val="en-ZW"/>
              </w:rPr>
              <w:t>ing</w:t>
            </w:r>
            <w:r w:rsidRPr="00327B10">
              <w:rPr>
                <w:rFonts w:cstheme="minorHAnsi"/>
                <w:sz w:val="20"/>
                <w:szCs w:val="20"/>
                <w:lang w:val="en-ZW"/>
              </w:rPr>
              <w:t xml:space="preserve"> infrastructure that enables access and movement for all (e.g. ramps, elevators, disabled parking space, toilets, etc.)</w:t>
            </w:r>
          </w:p>
        </w:tc>
        <w:tc>
          <w:tcPr>
            <w:tcW w:w="4770" w:type="dxa"/>
          </w:tcPr>
          <w:p w14:paraId="3116D344" w14:textId="7B385ED0"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9E2456" w:rsidRPr="00791D4C" w14:paraId="156328A4" w14:textId="08DED06D" w:rsidTr="00412D14">
        <w:trPr>
          <w:cantSplit/>
          <w:trHeight w:val="351"/>
        </w:trPr>
        <w:tc>
          <w:tcPr>
            <w:cnfStyle w:val="001000000000" w:firstRow="0" w:lastRow="0" w:firstColumn="1" w:lastColumn="0" w:oddVBand="0" w:evenVBand="0" w:oddHBand="0" w:evenHBand="0" w:firstRowFirstColumn="0" w:firstRowLastColumn="0" w:lastRowFirstColumn="0" w:lastRowLastColumn="0"/>
            <w:tcW w:w="2700" w:type="dxa"/>
            <w:tcBorders>
              <w:right w:val="nil"/>
            </w:tcBorders>
            <w:shd w:val="clear" w:color="auto" w:fill="E2EFD9" w:themeFill="accent6" w:themeFillTint="33"/>
          </w:tcPr>
          <w:p w14:paraId="78A7F597" w14:textId="5AD80776" w:rsidR="00624FD9" w:rsidRPr="00327B10" w:rsidRDefault="00624FD9" w:rsidP="00327B10">
            <w:pPr>
              <w:spacing w:before="120" w:after="120"/>
              <w:rPr>
                <w:rFonts w:cstheme="minorHAnsi"/>
                <w:sz w:val="20"/>
                <w:szCs w:val="20"/>
                <w:lang w:val="en-ZW"/>
              </w:rPr>
            </w:pPr>
            <w:bookmarkStart w:id="1" w:name="_Hlk108443007"/>
            <w:r w:rsidRPr="00327B10">
              <w:rPr>
                <w:rFonts w:cstheme="minorHAnsi"/>
                <w:i/>
                <w:iCs/>
                <w:sz w:val="20"/>
                <w:szCs w:val="20"/>
                <w:lang w:val="en-ZW"/>
              </w:rPr>
              <w:t>Capacity development</w:t>
            </w:r>
          </w:p>
        </w:tc>
        <w:tc>
          <w:tcPr>
            <w:tcW w:w="815" w:type="dxa"/>
            <w:tcBorders>
              <w:left w:val="nil"/>
              <w:right w:val="nil"/>
            </w:tcBorders>
            <w:shd w:val="clear" w:color="auto" w:fill="E2EFD9" w:themeFill="accent6" w:themeFillTint="33"/>
          </w:tcPr>
          <w:p w14:paraId="6810212C" w14:textId="77777777"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c>
          <w:tcPr>
            <w:tcW w:w="805" w:type="dxa"/>
            <w:tcBorders>
              <w:left w:val="nil"/>
              <w:right w:val="nil"/>
            </w:tcBorders>
            <w:shd w:val="clear" w:color="auto" w:fill="E2EFD9" w:themeFill="accent6" w:themeFillTint="33"/>
          </w:tcPr>
          <w:p w14:paraId="29F117B6"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p>
        </w:tc>
        <w:tc>
          <w:tcPr>
            <w:tcW w:w="900" w:type="dxa"/>
            <w:tcBorders>
              <w:left w:val="nil"/>
              <w:right w:val="nil"/>
            </w:tcBorders>
            <w:shd w:val="clear" w:color="auto" w:fill="E2EFD9" w:themeFill="accent6" w:themeFillTint="33"/>
          </w:tcPr>
          <w:p w14:paraId="50C46577"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p>
        </w:tc>
        <w:tc>
          <w:tcPr>
            <w:tcW w:w="5220" w:type="dxa"/>
            <w:tcBorders>
              <w:left w:val="nil"/>
              <w:right w:val="nil"/>
            </w:tcBorders>
            <w:shd w:val="clear" w:color="auto" w:fill="E2EFD9" w:themeFill="accent6" w:themeFillTint="33"/>
          </w:tcPr>
          <w:p w14:paraId="16113814" w14:textId="77777777"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c>
          <w:tcPr>
            <w:tcW w:w="4770" w:type="dxa"/>
            <w:tcBorders>
              <w:left w:val="nil"/>
            </w:tcBorders>
            <w:shd w:val="clear" w:color="auto" w:fill="E2EFD9" w:themeFill="accent6" w:themeFillTint="33"/>
          </w:tcPr>
          <w:p w14:paraId="66EE91E1" w14:textId="229054C8"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bookmarkEnd w:id="1"/>
      <w:tr w:rsidR="00A10AA1" w:rsidRPr="00791D4C" w14:paraId="3C0ADF38" w14:textId="77777777" w:rsidTr="00412D14">
        <w:trPr>
          <w:cantSplit/>
          <w:trHeight w:val="810"/>
        </w:trPr>
        <w:tc>
          <w:tcPr>
            <w:cnfStyle w:val="001000000000" w:firstRow="0" w:lastRow="0" w:firstColumn="1" w:lastColumn="0" w:oddVBand="0" w:evenVBand="0" w:oddHBand="0" w:evenHBand="0" w:firstRowFirstColumn="0" w:firstRowLastColumn="0" w:lastRowFirstColumn="0" w:lastRowLastColumn="0"/>
            <w:tcW w:w="2700" w:type="dxa"/>
          </w:tcPr>
          <w:p w14:paraId="3290CBFF" w14:textId="25E16D7F" w:rsidR="00D71284" w:rsidRPr="00327B10" w:rsidRDefault="00D71284" w:rsidP="00327B10">
            <w:pPr>
              <w:spacing w:before="120" w:after="120"/>
              <w:rPr>
                <w:rFonts w:cstheme="minorHAnsi"/>
                <w:i/>
                <w:iCs/>
                <w:sz w:val="20"/>
                <w:szCs w:val="20"/>
                <w:lang w:val="en-GB"/>
              </w:rPr>
            </w:pPr>
            <w:r w:rsidRPr="00327B10">
              <w:rPr>
                <w:rFonts w:cstheme="minorHAnsi"/>
                <w:i/>
                <w:iCs/>
                <w:sz w:val="20"/>
                <w:szCs w:val="20"/>
                <w:lang w:val="en-GB"/>
              </w:rPr>
              <w:t>Gender trainings</w:t>
            </w:r>
          </w:p>
          <w:p w14:paraId="6724FA0E" w14:textId="5E641FB4" w:rsidR="00624FD9" w:rsidRPr="00327B10" w:rsidRDefault="00624FD9" w:rsidP="00327B10">
            <w:pPr>
              <w:spacing w:before="120" w:after="120"/>
              <w:rPr>
                <w:rFonts w:cstheme="minorHAnsi"/>
                <w:b w:val="0"/>
                <w:bCs w:val="0"/>
                <w:sz w:val="20"/>
                <w:szCs w:val="20"/>
                <w:lang w:val="en-GB"/>
              </w:rPr>
            </w:pPr>
            <w:r w:rsidRPr="00327B10">
              <w:rPr>
                <w:rFonts w:cstheme="minorHAnsi"/>
                <w:b w:val="0"/>
                <w:bCs w:val="0"/>
                <w:sz w:val="20"/>
                <w:szCs w:val="20"/>
                <w:lang w:val="en-GB"/>
              </w:rPr>
              <w:t xml:space="preserve">Are gender issues in breeding operations adequately considered and addressed in your general training offer? </w:t>
            </w:r>
          </w:p>
        </w:tc>
        <w:tc>
          <w:tcPr>
            <w:tcW w:w="815" w:type="dxa"/>
          </w:tcPr>
          <w:p w14:paraId="1099C6E0" w14:textId="18EC331E"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27B10">
              <w:rPr>
                <w:rFonts w:cstheme="minorHAnsi"/>
                <w:sz w:val="20"/>
                <w:szCs w:val="20"/>
                <w:lang w:val="en-ZW"/>
              </w:rPr>
              <w:t>FS</w:t>
            </w:r>
          </w:p>
        </w:tc>
        <w:sdt>
          <w:sdtPr>
            <w:rPr>
              <w:rFonts w:cstheme="minorHAnsi"/>
              <w:sz w:val="24"/>
              <w:szCs w:val="24"/>
              <w:lang w:val="en-ZW"/>
            </w:rPr>
            <w:id w:val="1893925233"/>
            <w14:checkbox>
              <w14:checked w14:val="0"/>
              <w14:checkedState w14:val="2612" w14:font="MS Gothic"/>
              <w14:uncheckedState w14:val="2610" w14:font="MS Gothic"/>
            </w14:checkbox>
          </w:sdtPr>
          <w:sdtContent>
            <w:tc>
              <w:tcPr>
                <w:tcW w:w="805" w:type="dxa"/>
              </w:tcPr>
              <w:p w14:paraId="766F4667" w14:textId="6DCC3484"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417166995"/>
            <w14:checkbox>
              <w14:checked w14:val="0"/>
              <w14:checkedState w14:val="2612" w14:font="MS Gothic"/>
              <w14:uncheckedState w14:val="2610" w14:font="MS Gothic"/>
            </w14:checkbox>
          </w:sdtPr>
          <w:sdtContent>
            <w:tc>
              <w:tcPr>
                <w:tcW w:w="900" w:type="dxa"/>
              </w:tcPr>
              <w:p w14:paraId="25ECE51D" w14:textId="3F8FD60B"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r w:rsidRPr="00794798">
                  <w:rPr>
                    <w:rFonts w:ascii="MS Gothic" w:eastAsia="MS Gothic" w:hAnsi="MS Gothic" w:cstheme="minorHAnsi" w:hint="eastAsia"/>
                    <w:sz w:val="24"/>
                    <w:szCs w:val="24"/>
                    <w:lang w:val="en-ZW"/>
                  </w:rPr>
                  <w:t>☐</w:t>
                </w:r>
              </w:p>
            </w:tc>
          </w:sdtContent>
        </w:sdt>
        <w:tc>
          <w:tcPr>
            <w:tcW w:w="5220" w:type="dxa"/>
          </w:tcPr>
          <w:p w14:paraId="04922EA8" w14:textId="33552839"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rPr>
            </w:pPr>
            <w:r w:rsidRPr="00327B10">
              <w:rPr>
                <w:rFonts w:eastAsia="Times New Roman"/>
                <w:b/>
                <w:bCs/>
                <w:sz w:val="20"/>
                <w:szCs w:val="20"/>
                <w:lang w:val="en-US"/>
              </w:rPr>
              <w:t>If yes:</w:t>
            </w:r>
            <w:r w:rsidRPr="00327B10">
              <w:rPr>
                <w:rFonts w:eastAsia="Times New Roman"/>
                <w:sz w:val="20"/>
                <w:szCs w:val="20"/>
                <w:lang w:val="en-US"/>
              </w:rPr>
              <w:t xml:space="preserve"> Are gender focal persons and women actively involved in training design and </w:t>
            </w:r>
            <w:r w:rsidR="00267FF6" w:rsidRPr="00327B10">
              <w:rPr>
                <w:rFonts w:eastAsia="Times New Roman"/>
                <w:sz w:val="20"/>
                <w:szCs w:val="20"/>
                <w:lang w:val="en-US"/>
              </w:rPr>
              <w:t>facilitation</w:t>
            </w:r>
            <w:r w:rsidRPr="00327B10">
              <w:rPr>
                <w:rFonts w:eastAsia="Times New Roman"/>
                <w:sz w:val="20"/>
                <w:szCs w:val="20"/>
                <w:lang w:val="en-US"/>
              </w:rPr>
              <w:t>?</w:t>
            </w:r>
          </w:p>
          <w:p w14:paraId="771485DF" w14:textId="6F1CC68C"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327B10">
              <w:rPr>
                <w:rFonts w:eastAsia="Times New Roman"/>
                <w:b/>
                <w:bCs/>
                <w:sz w:val="20"/>
                <w:szCs w:val="20"/>
                <w:lang w:val="en-US"/>
              </w:rPr>
              <w:t>If no:</w:t>
            </w:r>
            <w:r w:rsidRPr="00327B10">
              <w:rPr>
                <w:rFonts w:eastAsia="Times New Roman"/>
                <w:sz w:val="20"/>
                <w:szCs w:val="20"/>
                <w:lang w:val="en-US"/>
              </w:rPr>
              <w:t xml:space="preserve"> Introducing reflection and discussion around common gender issues and stereotypes in your training offer is the most effective step towards gender equality in your workplace</w:t>
            </w:r>
            <w:r w:rsidR="00622A66" w:rsidRPr="00327B10">
              <w:rPr>
                <w:rFonts w:eastAsia="Times New Roman"/>
                <w:sz w:val="20"/>
                <w:szCs w:val="20"/>
                <w:lang w:val="en-US"/>
              </w:rPr>
              <w:t xml:space="preserve">. </w:t>
            </w:r>
            <w:r w:rsidRPr="00327B10">
              <w:rPr>
                <w:rFonts w:eastAsia="Times New Roman"/>
                <w:sz w:val="20"/>
                <w:szCs w:val="20"/>
                <w:lang w:val="en-US"/>
              </w:rPr>
              <w:t>Consider improving your training offer in this direction and make sure that women and gender focal persons are also included in its organization.</w:t>
            </w:r>
            <w:r w:rsidR="00622A66" w:rsidRPr="00327B10">
              <w:rPr>
                <w:rFonts w:eastAsia="Times New Roman"/>
                <w:sz w:val="20"/>
                <w:szCs w:val="20"/>
                <w:lang w:val="en-US"/>
              </w:rPr>
              <w:t xml:space="preserve"> Increasing </w:t>
            </w:r>
            <w:r w:rsidR="00D878D4">
              <w:rPr>
                <w:rFonts w:eastAsia="Times New Roman"/>
                <w:sz w:val="20"/>
                <w:szCs w:val="20"/>
                <w:lang w:val="en-US"/>
              </w:rPr>
              <w:t xml:space="preserve">staff </w:t>
            </w:r>
            <w:r w:rsidR="00622A66" w:rsidRPr="00327B10">
              <w:rPr>
                <w:rFonts w:eastAsia="Times New Roman"/>
                <w:sz w:val="20"/>
                <w:szCs w:val="20"/>
                <w:lang w:val="en-US"/>
              </w:rPr>
              <w:t xml:space="preserve">awareness and sensitivity towards gender-related aspects </w:t>
            </w:r>
            <w:r w:rsidR="00E45C7B" w:rsidRPr="00327B10">
              <w:rPr>
                <w:rFonts w:eastAsia="Times New Roman"/>
                <w:sz w:val="20"/>
                <w:szCs w:val="20"/>
                <w:lang w:val="en-US"/>
              </w:rPr>
              <w:t xml:space="preserve">in everyday interaction can have a much </w:t>
            </w:r>
            <w:r w:rsidR="00622A66" w:rsidRPr="00327B10">
              <w:rPr>
                <w:rFonts w:eastAsia="Times New Roman"/>
                <w:sz w:val="20"/>
                <w:szCs w:val="20"/>
                <w:lang w:val="en-US"/>
              </w:rPr>
              <w:t xml:space="preserve">positive </w:t>
            </w:r>
            <w:r w:rsidR="00E45C7B" w:rsidRPr="00327B10">
              <w:rPr>
                <w:rFonts w:eastAsia="Times New Roman"/>
                <w:sz w:val="20"/>
                <w:szCs w:val="20"/>
                <w:lang w:val="en-US"/>
              </w:rPr>
              <w:t>impact</w:t>
            </w:r>
            <w:r w:rsidR="00622A66" w:rsidRPr="00327B10">
              <w:rPr>
                <w:rFonts w:eastAsia="Times New Roman"/>
                <w:sz w:val="20"/>
                <w:szCs w:val="20"/>
                <w:lang w:val="en-US"/>
              </w:rPr>
              <w:t xml:space="preserve"> on your staff’s private life</w:t>
            </w:r>
            <w:r w:rsidR="00E45C7B" w:rsidRPr="00327B10">
              <w:rPr>
                <w:rFonts w:eastAsia="Times New Roman"/>
                <w:sz w:val="20"/>
                <w:szCs w:val="20"/>
                <w:lang w:val="en-US"/>
              </w:rPr>
              <w:t xml:space="preserve"> as well</w:t>
            </w:r>
            <w:r w:rsidR="00622A66" w:rsidRPr="00327B10">
              <w:rPr>
                <w:rFonts w:eastAsia="Times New Roman"/>
                <w:sz w:val="20"/>
                <w:szCs w:val="20"/>
                <w:lang w:val="en-US"/>
              </w:rPr>
              <w:t>.</w:t>
            </w:r>
          </w:p>
        </w:tc>
        <w:tc>
          <w:tcPr>
            <w:tcW w:w="4770" w:type="dxa"/>
          </w:tcPr>
          <w:p w14:paraId="6960A79B" w14:textId="77777777"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A10AA1" w:rsidRPr="00791D4C" w14:paraId="5F4BE4F5" w14:textId="183A8894" w:rsidTr="00412D14">
        <w:trPr>
          <w:cantSplit/>
          <w:trHeight w:val="810"/>
        </w:trPr>
        <w:tc>
          <w:tcPr>
            <w:cnfStyle w:val="001000000000" w:firstRow="0" w:lastRow="0" w:firstColumn="1" w:lastColumn="0" w:oddVBand="0" w:evenVBand="0" w:oddHBand="0" w:evenHBand="0" w:firstRowFirstColumn="0" w:firstRowLastColumn="0" w:lastRowFirstColumn="0" w:lastRowLastColumn="0"/>
            <w:tcW w:w="2700" w:type="dxa"/>
          </w:tcPr>
          <w:p w14:paraId="744D0E84" w14:textId="2E5AA561" w:rsidR="00D71284" w:rsidRPr="00327B10" w:rsidRDefault="00D71284" w:rsidP="00327B10">
            <w:pPr>
              <w:spacing w:before="120" w:after="120"/>
              <w:rPr>
                <w:rFonts w:cstheme="minorHAnsi"/>
                <w:i/>
                <w:iCs/>
                <w:sz w:val="20"/>
                <w:szCs w:val="20"/>
                <w:lang w:val="en-ZW"/>
              </w:rPr>
            </w:pPr>
            <w:r w:rsidRPr="00327B10">
              <w:rPr>
                <w:rFonts w:cstheme="minorHAnsi"/>
                <w:i/>
                <w:iCs/>
                <w:sz w:val="20"/>
                <w:szCs w:val="20"/>
                <w:lang w:val="en-ZW"/>
              </w:rPr>
              <w:lastRenderedPageBreak/>
              <w:t xml:space="preserve">Women’s inclusion in trainings on advanced technologies </w:t>
            </w:r>
          </w:p>
          <w:p w14:paraId="5CF690E1" w14:textId="0B20FBD9" w:rsidR="00D71284"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Have women been trained to use innovative agricultural technologies?</w:t>
            </w:r>
          </w:p>
        </w:tc>
        <w:tc>
          <w:tcPr>
            <w:tcW w:w="815" w:type="dxa"/>
          </w:tcPr>
          <w:p w14:paraId="56564433" w14:textId="5B259444"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FS</w:t>
            </w:r>
          </w:p>
        </w:tc>
        <w:sdt>
          <w:sdtPr>
            <w:rPr>
              <w:rFonts w:cstheme="minorHAnsi"/>
              <w:sz w:val="24"/>
              <w:szCs w:val="24"/>
              <w:lang w:val="en-ZW"/>
            </w:rPr>
            <w:id w:val="-1161533725"/>
            <w14:checkbox>
              <w14:checked w14:val="0"/>
              <w14:checkedState w14:val="2612" w14:font="MS Gothic"/>
              <w14:uncheckedState w14:val="2610" w14:font="MS Gothic"/>
            </w14:checkbox>
          </w:sdtPr>
          <w:sdtContent>
            <w:tc>
              <w:tcPr>
                <w:tcW w:w="805" w:type="dxa"/>
              </w:tcPr>
              <w:p w14:paraId="100C09A1" w14:textId="2EA7CD9C"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317809237"/>
            <w14:checkbox>
              <w14:checked w14:val="0"/>
              <w14:checkedState w14:val="2612" w14:font="MS Gothic"/>
              <w14:uncheckedState w14:val="2610" w14:font="MS Gothic"/>
            </w14:checkbox>
          </w:sdtPr>
          <w:sdtContent>
            <w:tc>
              <w:tcPr>
                <w:tcW w:w="900" w:type="dxa"/>
              </w:tcPr>
              <w:p w14:paraId="4F5571AA" w14:textId="0BCB6B43"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5ADDEBF0" w14:textId="079C1D69" w:rsidR="00D71284"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 xml:space="preserve">If no: </w:t>
            </w:r>
            <w:r w:rsidRPr="00327B10">
              <w:rPr>
                <w:rFonts w:cstheme="minorHAnsi"/>
                <w:sz w:val="20"/>
                <w:szCs w:val="20"/>
                <w:lang w:val="en-ZW"/>
              </w:rPr>
              <w:t xml:space="preserve">If you are planning to introduce advanced technologies such as automated farm equipment, GIS software, etc., make sure that women are not excluded from this opportunity. </w:t>
            </w:r>
            <w:r w:rsidR="00236D61" w:rsidRPr="00327B10">
              <w:rPr>
                <w:rFonts w:cstheme="minorHAnsi"/>
                <w:sz w:val="20"/>
                <w:szCs w:val="20"/>
                <w:lang w:val="en-ZW"/>
              </w:rPr>
              <w:t>(</w:t>
            </w:r>
            <w:r w:rsidRPr="00327B10">
              <w:rPr>
                <w:rFonts w:cstheme="minorHAnsi"/>
                <w:sz w:val="20"/>
                <w:szCs w:val="20"/>
                <w:lang w:val="en-ZW"/>
              </w:rPr>
              <w:t xml:space="preserve">See also </w:t>
            </w:r>
            <w:r w:rsidR="00236D61" w:rsidRPr="00327B10">
              <w:rPr>
                <w:rFonts w:cstheme="minorHAnsi"/>
                <w:sz w:val="20"/>
                <w:szCs w:val="20"/>
                <w:lang w:val="en-ZW"/>
              </w:rPr>
              <w:t xml:space="preserve">action point “Women’s use of advanced technologies”) </w:t>
            </w:r>
          </w:p>
        </w:tc>
        <w:tc>
          <w:tcPr>
            <w:tcW w:w="4770" w:type="dxa"/>
          </w:tcPr>
          <w:p w14:paraId="18965C47" w14:textId="3E123090"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106164DB" w14:textId="77777777" w:rsidTr="00412D14">
        <w:trPr>
          <w:cantSplit/>
          <w:trHeight w:val="823"/>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70AD47" w:themeColor="accent6"/>
            </w:tcBorders>
          </w:tcPr>
          <w:p w14:paraId="28D250D6" w14:textId="09B9EE04" w:rsidR="00D71284" w:rsidRPr="00327B10" w:rsidRDefault="00327B10" w:rsidP="00327B10">
            <w:pPr>
              <w:spacing w:before="120" w:after="120"/>
              <w:rPr>
                <w:rFonts w:cstheme="minorHAnsi"/>
                <w:i/>
                <w:iCs/>
                <w:sz w:val="20"/>
                <w:szCs w:val="20"/>
                <w:lang w:val="en-GB"/>
              </w:rPr>
            </w:pPr>
            <w:r>
              <w:rPr>
                <w:rFonts w:cstheme="minorHAnsi"/>
                <w:i/>
                <w:iCs/>
                <w:sz w:val="20"/>
                <w:szCs w:val="20"/>
                <w:lang w:val="en-GB"/>
              </w:rPr>
              <w:t>T</w:t>
            </w:r>
            <w:r w:rsidR="00D71284" w:rsidRPr="00327B10">
              <w:rPr>
                <w:rFonts w:cstheme="minorHAnsi"/>
                <w:i/>
                <w:iCs/>
                <w:sz w:val="20"/>
                <w:szCs w:val="20"/>
                <w:lang w:val="en-GB"/>
              </w:rPr>
              <w:t xml:space="preserve">raining on conflict resolution and gender-sensitive matters for </w:t>
            </w:r>
            <w:r w:rsidR="00EE71DC" w:rsidRPr="00327B10">
              <w:rPr>
                <w:rFonts w:cstheme="minorHAnsi"/>
                <w:i/>
                <w:iCs/>
                <w:sz w:val="20"/>
                <w:szCs w:val="20"/>
                <w:lang w:val="en-GB"/>
              </w:rPr>
              <w:t xml:space="preserve">farm </w:t>
            </w:r>
            <w:r w:rsidR="00D71284" w:rsidRPr="00327B10">
              <w:rPr>
                <w:rFonts w:cstheme="minorHAnsi"/>
                <w:i/>
                <w:iCs/>
                <w:sz w:val="20"/>
                <w:szCs w:val="20"/>
                <w:lang w:val="en-GB"/>
              </w:rPr>
              <w:t>superintendents</w:t>
            </w:r>
          </w:p>
          <w:p w14:paraId="289F912E" w14:textId="0BF17D29" w:rsidR="00624FD9" w:rsidRPr="00327B10" w:rsidRDefault="00624FD9" w:rsidP="00327B10">
            <w:pPr>
              <w:spacing w:before="120" w:after="120"/>
              <w:rPr>
                <w:rFonts w:cstheme="minorHAnsi"/>
                <w:b w:val="0"/>
                <w:bCs w:val="0"/>
                <w:sz w:val="20"/>
                <w:szCs w:val="20"/>
                <w:lang w:val="en-GB"/>
              </w:rPr>
            </w:pPr>
            <w:r w:rsidRPr="00327B10">
              <w:rPr>
                <w:rFonts w:cstheme="minorHAnsi"/>
                <w:b w:val="0"/>
                <w:bCs w:val="0"/>
                <w:sz w:val="20"/>
                <w:szCs w:val="20"/>
                <w:lang w:val="en-GB"/>
              </w:rPr>
              <w:t>Have farm superintendents been trained in conflict resolution with a special focus on gender discrimination?</w:t>
            </w:r>
          </w:p>
        </w:tc>
        <w:tc>
          <w:tcPr>
            <w:tcW w:w="815" w:type="dxa"/>
            <w:tcBorders>
              <w:bottom w:val="single" w:sz="4" w:space="0" w:color="70AD47" w:themeColor="accent6"/>
            </w:tcBorders>
          </w:tcPr>
          <w:p w14:paraId="0C915347" w14:textId="77777777"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27B10">
              <w:rPr>
                <w:rFonts w:cstheme="minorHAnsi"/>
                <w:sz w:val="20"/>
                <w:szCs w:val="20"/>
                <w:lang w:val="en-GB"/>
              </w:rPr>
              <w:t>FS</w:t>
            </w:r>
          </w:p>
        </w:tc>
        <w:sdt>
          <w:sdtPr>
            <w:rPr>
              <w:rFonts w:cstheme="minorHAnsi"/>
              <w:sz w:val="24"/>
              <w:szCs w:val="24"/>
              <w:lang w:val="en-ZW"/>
            </w:rPr>
            <w:id w:val="1717543556"/>
            <w14:checkbox>
              <w14:checked w14:val="0"/>
              <w14:checkedState w14:val="2612" w14:font="MS Gothic"/>
              <w14:uncheckedState w14:val="2610" w14:font="MS Gothic"/>
            </w14:checkbox>
          </w:sdtPr>
          <w:sdtContent>
            <w:tc>
              <w:tcPr>
                <w:tcW w:w="805" w:type="dxa"/>
                <w:tcBorders>
                  <w:bottom w:val="single" w:sz="4" w:space="0" w:color="70AD47" w:themeColor="accent6"/>
                </w:tcBorders>
              </w:tcPr>
              <w:p w14:paraId="3E347BCC"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206101118"/>
            <w14:checkbox>
              <w14:checked w14:val="0"/>
              <w14:checkedState w14:val="2612" w14:font="MS Gothic"/>
              <w14:uncheckedState w14:val="2610" w14:font="MS Gothic"/>
            </w14:checkbox>
          </w:sdtPr>
          <w:sdtContent>
            <w:tc>
              <w:tcPr>
                <w:tcW w:w="900" w:type="dxa"/>
                <w:tcBorders>
                  <w:bottom w:val="single" w:sz="4" w:space="0" w:color="70AD47" w:themeColor="accent6"/>
                </w:tcBorders>
              </w:tcPr>
              <w:p w14:paraId="7E7E1301"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r w:rsidRPr="00794798">
                  <w:rPr>
                    <w:rFonts w:ascii="MS Gothic" w:eastAsia="MS Gothic" w:hAnsi="MS Gothic" w:cstheme="minorHAnsi" w:hint="eastAsia"/>
                    <w:sz w:val="24"/>
                    <w:szCs w:val="24"/>
                    <w:lang w:val="en-ZW"/>
                  </w:rPr>
                  <w:t>☐</w:t>
                </w:r>
              </w:p>
            </w:tc>
          </w:sdtContent>
        </w:sdt>
        <w:tc>
          <w:tcPr>
            <w:tcW w:w="5220" w:type="dxa"/>
            <w:tcBorders>
              <w:bottom w:val="single" w:sz="4" w:space="0" w:color="70AD47" w:themeColor="accent6"/>
            </w:tcBorders>
          </w:tcPr>
          <w:p w14:paraId="45ABFBA8" w14:textId="3CECC76D" w:rsidR="00D71284"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27B10">
              <w:rPr>
                <w:rFonts w:cstheme="minorHAnsi"/>
                <w:b/>
                <w:bCs/>
                <w:sz w:val="20"/>
                <w:szCs w:val="20"/>
                <w:lang w:val="en-ZW"/>
              </w:rPr>
              <w:t>If no:</w:t>
            </w:r>
            <w:r w:rsidRPr="00327B10">
              <w:rPr>
                <w:rFonts w:cstheme="minorHAnsi"/>
                <w:sz w:val="20"/>
                <w:szCs w:val="20"/>
                <w:lang w:val="en-ZW"/>
              </w:rPr>
              <w:t xml:space="preserve"> </w:t>
            </w:r>
            <w:r w:rsidRPr="00327B10">
              <w:rPr>
                <w:rFonts w:cstheme="minorHAnsi"/>
                <w:sz w:val="20"/>
                <w:szCs w:val="20"/>
                <w:lang w:val="en-GB"/>
              </w:rPr>
              <w:t>Trainings are supposed to help superintendents to learn how to</w:t>
            </w:r>
            <w:r w:rsidRPr="00327B10">
              <w:rPr>
                <w:rFonts w:cstheme="minorHAnsi"/>
                <w:sz w:val="20"/>
                <w:szCs w:val="20"/>
              </w:rPr>
              <w:t xml:space="preserve"> handle critical situations in an unbiased</w:t>
            </w:r>
            <w:r w:rsidR="001957FC" w:rsidRPr="00327B10">
              <w:rPr>
                <w:rFonts w:cstheme="minorHAnsi"/>
                <w:sz w:val="20"/>
                <w:szCs w:val="20"/>
                <w:lang w:val="en-GB"/>
              </w:rPr>
              <w:t xml:space="preserve"> and careful</w:t>
            </w:r>
            <w:r w:rsidRPr="00327B10">
              <w:rPr>
                <w:rFonts w:cstheme="minorHAnsi"/>
                <w:sz w:val="20"/>
                <w:szCs w:val="20"/>
              </w:rPr>
              <w:t xml:space="preserve"> manner </w:t>
            </w:r>
            <w:r w:rsidRPr="00327B10">
              <w:rPr>
                <w:rFonts w:cstheme="minorHAnsi"/>
                <w:sz w:val="20"/>
                <w:szCs w:val="20"/>
                <w:lang w:val="en-GB"/>
              </w:rPr>
              <w:t>(without any employee fearing of being harassed or punished).</w:t>
            </w:r>
            <w:r w:rsidR="001957FC" w:rsidRPr="00327B10">
              <w:rPr>
                <w:rFonts w:cstheme="minorHAnsi"/>
                <w:sz w:val="20"/>
                <w:szCs w:val="20"/>
                <w:lang w:val="en-GB"/>
              </w:rPr>
              <w:t xml:space="preserve"> </w:t>
            </w:r>
            <w:r w:rsidR="00A00AC2" w:rsidRPr="00327B10">
              <w:rPr>
                <w:rFonts w:cstheme="minorHAnsi"/>
                <w:sz w:val="20"/>
                <w:szCs w:val="20"/>
                <w:lang w:val="en-GB"/>
              </w:rPr>
              <w:t>Without a specific training</w:t>
            </w:r>
            <w:r w:rsidR="00A71C7F" w:rsidRPr="00327B10">
              <w:rPr>
                <w:rFonts w:cstheme="minorHAnsi"/>
                <w:sz w:val="20"/>
                <w:szCs w:val="20"/>
                <w:lang w:val="en-GB"/>
              </w:rPr>
              <w:t xml:space="preserve"> on this subject,</w:t>
            </w:r>
            <w:r w:rsidR="00A00AC2" w:rsidRPr="00327B10">
              <w:rPr>
                <w:rFonts w:cstheme="minorHAnsi"/>
                <w:sz w:val="20"/>
                <w:szCs w:val="20"/>
                <w:lang w:val="en-GB"/>
              </w:rPr>
              <w:t xml:space="preserve"> this can be very </w:t>
            </w:r>
            <w:r w:rsidR="00A71C7F" w:rsidRPr="00327B10">
              <w:rPr>
                <w:rFonts w:cstheme="minorHAnsi"/>
                <w:sz w:val="20"/>
                <w:szCs w:val="20"/>
                <w:lang w:val="en-GB"/>
              </w:rPr>
              <w:t>challenging for superintendents</w:t>
            </w:r>
            <w:r w:rsidR="00A00AC2" w:rsidRPr="00327B10">
              <w:rPr>
                <w:rFonts w:cstheme="minorHAnsi"/>
                <w:sz w:val="20"/>
                <w:szCs w:val="20"/>
                <w:lang w:val="en-GB"/>
              </w:rPr>
              <w:t>.</w:t>
            </w:r>
            <w:r w:rsidRPr="00327B10">
              <w:rPr>
                <w:rFonts w:cstheme="minorHAnsi"/>
                <w:sz w:val="20"/>
                <w:szCs w:val="20"/>
                <w:lang w:val="en-GB"/>
              </w:rPr>
              <w:t xml:space="preserve"> Consider adding this to your training offer.</w:t>
            </w:r>
          </w:p>
        </w:tc>
        <w:tc>
          <w:tcPr>
            <w:tcW w:w="4770" w:type="dxa"/>
            <w:tcBorders>
              <w:bottom w:val="single" w:sz="4" w:space="0" w:color="70AD47" w:themeColor="accent6"/>
            </w:tcBorders>
          </w:tcPr>
          <w:p w14:paraId="71E24441" w14:textId="77777777"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A10AA1" w:rsidRPr="00791D4C" w14:paraId="5CB1EF6A" w14:textId="5B5EC058" w:rsidTr="00412D14">
        <w:trPr>
          <w:cantSplit/>
          <w:trHeight w:val="1093"/>
        </w:trPr>
        <w:tc>
          <w:tcPr>
            <w:cnfStyle w:val="001000000000" w:firstRow="0" w:lastRow="0" w:firstColumn="1" w:lastColumn="0" w:oddVBand="0" w:evenVBand="0" w:oddHBand="0" w:evenHBand="0" w:firstRowFirstColumn="0" w:firstRowLastColumn="0" w:lastRowFirstColumn="0" w:lastRowLastColumn="0"/>
            <w:tcW w:w="2700" w:type="dxa"/>
          </w:tcPr>
          <w:p w14:paraId="7728E608" w14:textId="77777777" w:rsidR="00184057" w:rsidRPr="00327B10" w:rsidRDefault="00210606" w:rsidP="00327B10">
            <w:pPr>
              <w:spacing w:before="120" w:after="120"/>
              <w:rPr>
                <w:rFonts w:cstheme="minorHAnsi"/>
                <w:b w:val="0"/>
                <w:bCs w:val="0"/>
                <w:i/>
                <w:iCs/>
                <w:sz w:val="20"/>
                <w:szCs w:val="20"/>
                <w:lang w:val="en-ZW"/>
              </w:rPr>
            </w:pPr>
            <w:r w:rsidRPr="00327B10">
              <w:rPr>
                <w:rFonts w:cstheme="minorHAnsi"/>
                <w:i/>
                <w:iCs/>
                <w:sz w:val="20"/>
                <w:szCs w:val="20"/>
                <w:lang w:val="en-ZW"/>
              </w:rPr>
              <w:t xml:space="preserve">Learning exchanges with </w:t>
            </w:r>
            <w:r w:rsidR="003E4213" w:rsidRPr="00327B10">
              <w:rPr>
                <w:rFonts w:cstheme="minorHAnsi"/>
                <w:i/>
                <w:iCs/>
                <w:sz w:val="20"/>
                <w:szCs w:val="20"/>
                <w:u w:val="single"/>
                <w:lang w:val="en-ZW"/>
              </w:rPr>
              <w:t>gender-balanced</w:t>
            </w:r>
            <w:r w:rsidRPr="00327B10">
              <w:rPr>
                <w:rFonts w:cstheme="minorHAnsi"/>
                <w:i/>
                <w:iCs/>
                <w:sz w:val="20"/>
                <w:szCs w:val="20"/>
                <w:lang w:val="en-ZW"/>
              </w:rPr>
              <w:t xml:space="preserve"> institutions</w:t>
            </w:r>
          </w:p>
          <w:p w14:paraId="0919BE8C" w14:textId="70C8D5AB" w:rsidR="00624FD9" w:rsidRPr="00327B10" w:rsidRDefault="00624FD9" w:rsidP="00327B10">
            <w:pPr>
              <w:spacing w:before="120" w:after="120"/>
              <w:rPr>
                <w:rFonts w:cstheme="minorHAnsi"/>
                <w:i/>
                <w:iCs/>
                <w:sz w:val="20"/>
                <w:szCs w:val="20"/>
                <w:lang w:val="en-ZW"/>
              </w:rPr>
            </w:pPr>
            <w:r w:rsidRPr="00327B10">
              <w:rPr>
                <w:rFonts w:cstheme="minorHAnsi"/>
                <w:b w:val="0"/>
                <w:bCs w:val="0"/>
                <w:sz w:val="20"/>
                <w:szCs w:val="20"/>
                <w:lang w:val="en-ZW"/>
              </w:rPr>
              <w:t>Have you implemented exchange programs for employees with more gender</w:t>
            </w:r>
            <w:r w:rsidR="00D878D4">
              <w:rPr>
                <w:rFonts w:cstheme="minorHAnsi"/>
                <w:b w:val="0"/>
                <w:bCs w:val="0"/>
                <w:sz w:val="20"/>
                <w:szCs w:val="20"/>
                <w:lang w:val="en-ZW"/>
              </w:rPr>
              <w:t>-</w:t>
            </w:r>
            <w:r w:rsidRPr="00327B10">
              <w:rPr>
                <w:rFonts w:cstheme="minorHAnsi"/>
                <w:b w:val="0"/>
                <w:bCs w:val="0"/>
                <w:sz w:val="20"/>
                <w:szCs w:val="20"/>
                <w:lang w:val="en-ZW"/>
              </w:rPr>
              <w:t>balanced organizations?</w:t>
            </w:r>
          </w:p>
        </w:tc>
        <w:tc>
          <w:tcPr>
            <w:tcW w:w="815" w:type="dxa"/>
          </w:tcPr>
          <w:p w14:paraId="35748C30" w14:textId="424763E1"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733820631"/>
            <w14:checkbox>
              <w14:checked w14:val="0"/>
              <w14:checkedState w14:val="2612" w14:font="MS Gothic"/>
              <w14:uncheckedState w14:val="2610" w14:font="MS Gothic"/>
            </w14:checkbox>
          </w:sdtPr>
          <w:sdtContent>
            <w:tc>
              <w:tcPr>
                <w:tcW w:w="805" w:type="dxa"/>
              </w:tcPr>
              <w:p w14:paraId="23D11853" w14:textId="1143B098"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642504137"/>
            <w14:checkbox>
              <w14:checked w14:val="0"/>
              <w14:checkedState w14:val="2612" w14:font="MS Gothic"/>
              <w14:uncheckedState w14:val="2610" w14:font="MS Gothic"/>
            </w14:checkbox>
          </w:sdtPr>
          <w:sdtContent>
            <w:tc>
              <w:tcPr>
                <w:tcW w:w="900" w:type="dxa"/>
              </w:tcPr>
              <w:p w14:paraId="55BC6110" w14:textId="694FA0CA"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470C341E" w14:textId="1A203E56"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ZW"/>
              </w:rPr>
            </w:pPr>
            <w:r w:rsidRPr="00327B10">
              <w:rPr>
                <w:rFonts w:cstheme="minorHAnsi"/>
                <w:b/>
                <w:bCs/>
                <w:sz w:val="20"/>
                <w:szCs w:val="20"/>
                <w:lang w:val="en-ZW"/>
              </w:rPr>
              <w:t xml:space="preserve">If yes: </w:t>
            </w:r>
            <w:r w:rsidRPr="00327B10">
              <w:rPr>
                <w:rFonts w:cstheme="minorHAnsi"/>
                <w:sz w:val="20"/>
                <w:szCs w:val="20"/>
                <w:lang w:val="en-ZW"/>
              </w:rPr>
              <w:t>Did this opportunity allow you to improve your own workplace? How?</w:t>
            </w:r>
          </w:p>
          <w:p w14:paraId="7F71E625" w14:textId="719261BE"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Do you know of any gender</w:t>
            </w:r>
            <w:r w:rsidR="00D878D4">
              <w:rPr>
                <w:rFonts w:cstheme="minorHAnsi"/>
                <w:sz w:val="20"/>
                <w:szCs w:val="20"/>
                <w:lang w:val="en-ZW"/>
              </w:rPr>
              <w:t>-</w:t>
            </w:r>
            <w:r w:rsidRPr="00327B10">
              <w:rPr>
                <w:rFonts w:cstheme="minorHAnsi"/>
                <w:sz w:val="20"/>
                <w:szCs w:val="20"/>
                <w:lang w:val="en-ZW"/>
              </w:rPr>
              <w:t xml:space="preserve">balanced workplaces that might be open to an exchange with you? How could your organization benefit from it? </w:t>
            </w:r>
          </w:p>
          <w:p w14:paraId="3FBFE061" w14:textId="5F209145" w:rsidR="00D71284" w:rsidRPr="00327B10" w:rsidRDefault="00D71284"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c>
          <w:tcPr>
            <w:tcW w:w="4770" w:type="dxa"/>
          </w:tcPr>
          <w:p w14:paraId="5D05E4C8" w14:textId="0EB1380C"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791D4C" w14:paraId="598FF35F" w14:textId="4626AD50" w:rsidTr="00412D14">
        <w:trPr>
          <w:cantSplit/>
          <w:trHeight w:val="823"/>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70AD47" w:themeColor="accent6"/>
            </w:tcBorders>
          </w:tcPr>
          <w:p w14:paraId="16682CDA" w14:textId="64A666DA" w:rsidR="00D71284" w:rsidRPr="00327B10" w:rsidRDefault="00D71284" w:rsidP="00327B10">
            <w:pPr>
              <w:spacing w:before="120" w:after="120"/>
              <w:rPr>
                <w:rFonts w:cstheme="minorHAnsi"/>
                <w:sz w:val="20"/>
                <w:szCs w:val="20"/>
                <w:lang w:val="en-ZW"/>
              </w:rPr>
            </w:pPr>
            <w:r w:rsidRPr="00327B10">
              <w:rPr>
                <w:rFonts w:cstheme="minorHAnsi"/>
                <w:i/>
                <w:iCs/>
                <w:sz w:val="20"/>
                <w:szCs w:val="20"/>
                <w:lang w:val="en-ZW"/>
              </w:rPr>
              <w:t>Mentors and role model</w:t>
            </w:r>
            <w:r w:rsidR="00184057" w:rsidRPr="00327B10">
              <w:rPr>
                <w:rFonts w:cstheme="minorHAnsi"/>
                <w:i/>
                <w:iCs/>
                <w:sz w:val="20"/>
                <w:szCs w:val="20"/>
                <w:lang w:val="en-ZW"/>
              </w:rPr>
              <w:t>s</w:t>
            </w:r>
          </w:p>
          <w:p w14:paraId="28A0F0D3" w14:textId="6C5285A2" w:rsidR="00624FD9"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Does your organization identify women mentors and role models who can support and encourage women in agriculture?</w:t>
            </w:r>
          </w:p>
        </w:tc>
        <w:tc>
          <w:tcPr>
            <w:tcW w:w="815" w:type="dxa"/>
            <w:tcBorders>
              <w:bottom w:val="single" w:sz="4" w:space="0" w:color="70AD47" w:themeColor="accent6"/>
            </w:tcBorders>
          </w:tcPr>
          <w:p w14:paraId="614FD270" w14:textId="0FB37E4E"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1571846253"/>
            <w14:checkbox>
              <w14:checked w14:val="0"/>
              <w14:checkedState w14:val="2612" w14:font="MS Gothic"/>
              <w14:uncheckedState w14:val="2610" w14:font="MS Gothic"/>
            </w14:checkbox>
          </w:sdtPr>
          <w:sdtContent>
            <w:tc>
              <w:tcPr>
                <w:tcW w:w="805" w:type="dxa"/>
                <w:tcBorders>
                  <w:bottom w:val="single" w:sz="4" w:space="0" w:color="70AD47" w:themeColor="accent6"/>
                </w:tcBorders>
              </w:tcPr>
              <w:p w14:paraId="171CC17A" w14:textId="2DC2FC40"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487361154"/>
            <w14:checkbox>
              <w14:checked w14:val="0"/>
              <w14:checkedState w14:val="2612" w14:font="MS Gothic"/>
              <w14:uncheckedState w14:val="2610" w14:font="MS Gothic"/>
            </w14:checkbox>
          </w:sdtPr>
          <w:sdtContent>
            <w:tc>
              <w:tcPr>
                <w:tcW w:w="900" w:type="dxa"/>
                <w:tcBorders>
                  <w:bottom w:val="single" w:sz="4" w:space="0" w:color="70AD47" w:themeColor="accent6"/>
                </w:tcBorders>
              </w:tcPr>
              <w:p w14:paraId="796343BF" w14:textId="4FEE07F9" w:rsidR="00624FD9" w:rsidRPr="00794798" w:rsidRDefault="00327B10"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Borders>
              <w:bottom w:val="single" w:sz="4" w:space="0" w:color="70AD47" w:themeColor="accent6"/>
            </w:tcBorders>
          </w:tcPr>
          <w:p w14:paraId="1151AE2E" w14:textId="1575D861"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 xml:space="preserve">If yes: </w:t>
            </w:r>
            <w:r w:rsidRPr="00327B10">
              <w:rPr>
                <w:rFonts w:cstheme="minorHAnsi"/>
                <w:sz w:val="20"/>
                <w:szCs w:val="20"/>
                <w:lang w:val="en-ZW"/>
              </w:rPr>
              <w:t>Is this part of a structured mentorship program or maintained at an informal level?</w:t>
            </w:r>
          </w:p>
          <w:p w14:paraId="57D3296F" w14:textId="7FC799DA" w:rsidR="00D71284"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Who could be potential women-mentors and role models in your organization? How would a mentorship program look like and how could it be implemented? Is there a budget available for implementation?</w:t>
            </w:r>
          </w:p>
        </w:tc>
        <w:tc>
          <w:tcPr>
            <w:tcW w:w="4770" w:type="dxa"/>
            <w:tcBorders>
              <w:bottom w:val="single" w:sz="4" w:space="0" w:color="70AD47" w:themeColor="accent6"/>
            </w:tcBorders>
          </w:tcPr>
          <w:p w14:paraId="54D3BC0A" w14:textId="3F0FAFAC"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bl>
    <w:p w14:paraId="0046F7D8" w14:textId="77777777" w:rsidR="005D3135" w:rsidRDefault="005D3135">
      <w:r>
        <w:rPr>
          <w:b/>
          <w:bCs/>
        </w:rPr>
        <w:br w:type="page"/>
      </w:r>
    </w:p>
    <w:tbl>
      <w:tblPr>
        <w:tblStyle w:val="GridTable1Light-Accent6"/>
        <w:tblW w:w="15210"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2700"/>
        <w:gridCol w:w="815"/>
        <w:gridCol w:w="805"/>
        <w:gridCol w:w="900"/>
        <w:gridCol w:w="5220"/>
        <w:gridCol w:w="4770"/>
      </w:tblGrid>
      <w:tr w:rsidR="009E2456" w:rsidRPr="00791D4C" w14:paraId="28C547C7" w14:textId="456BE3F6" w:rsidTr="00412D14">
        <w:trPr>
          <w:cnfStyle w:val="100000000000" w:firstRow="1" w:lastRow="0" w:firstColumn="0" w:lastColumn="0" w:oddVBand="0" w:evenVBand="0" w:oddHBand="0" w:evenHBand="0"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00" w:type="dxa"/>
            <w:tcBorders>
              <w:right w:val="nil"/>
            </w:tcBorders>
            <w:shd w:val="clear" w:color="auto" w:fill="E2EFD9" w:themeFill="accent6" w:themeFillTint="33"/>
          </w:tcPr>
          <w:p w14:paraId="6AEC1505" w14:textId="7B6C2EA9" w:rsidR="00624FD9" w:rsidRPr="00327B10" w:rsidRDefault="00624FD9" w:rsidP="00327B10">
            <w:pPr>
              <w:spacing w:before="120" w:after="120"/>
              <w:rPr>
                <w:rFonts w:cstheme="minorHAnsi"/>
                <w:sz w:val="20"/>
                <w:szCs w:val="20"/>
                <w:lang w:val="en-ZW"/>
              </w:rPr>
            </w:pPr>
            <w:r w:rsidRPr="00327B10">
              <w:rPr>
                <w:rFonts w:cstheme="minorHAnsi"/>
                <w:i/>
                <w:iCs/>
                <w:sz w:val="20"/>
                <w:szCs w:val="20"/>
                <w:lang w:val="en-ZW"/>
              </w:rPr>
              <w:lastRenderedPageBreak/>
              <w:t>Compliance</w:t>
            </w:r>
          </w:p>
        </w:tc>
        <w:tc>
          <w:tcPr>
            <w:tcW w:w="815" w:type="dxa"/>
            <w:tcBorders>
              <w:left w:val="nil"/>
              <w:right w:val="nil"/>
            </w:tcBorders>
            <w:shd w:val="clear" w:color="auto" w:fill="E2EFD9" w:themeFill="accent6" w:themeFillTint="33"/>
          </w:tcPr>
          <w:p w14:paraId="2F0FE1BE" w14:textId="77777777" w:rsidR="00624FD9" w:rsidRPr="00327B10" w:rsidRDefault="00624FD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ZW"/>
              </w:rPr>
            </w:pPr>
          </w:p>
        </w:tc>
        <w:tc>
          <w:tcPr>
            <w:tcW w:w="805" w:type="dxa"/>
            <w:tcBorders>
              <w:left w:val="nil"/>
              <w:right w:val="nil"/>
            </w:tcBorders>
            <w:shd w:val="clear" w:color="auto" w:fill="E2EFD9" w:themeFill="accent6" w:themeFillTint="33"/>
          </w:tcPr>
          <w:p w14:paraId="27038D23" w14:textId="77777777" w:rsidR="00624FD9" w:rsidRPr="00794798" w:rsidRDefault="00624FD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p>
        </w:tc>
        <w:tc>
          <w:tcPr>
            <w:tcW w:w="900" w:type="dxa"/>
            <w:tcBorders>
              <w:left w:val="nil"/>
              <w:right w:val="nil"/>
            </w:tcBorders>
            <w:shd w:val="clear" w:color="auto" w:fill="E2EFD9" w:themeFill="accent6" w:themeFillTint="33"/>
          </w:tcPr>
          <w:p w14:paraId="4DE325CB" w14:textId="77777777" w:rsidR="00624FD9" w:rsidRPr="00794798" w:rsidRDefault="00624FD9" w:rsidP="00327B10">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ZW"/>
              </w:rPr>
            </w:pPr>
          </w:p>
        </w:tc>
        <w:tc>
          <w:tcPr>
            <w:tcW w:w="5220" w:type="dxa"/>
            <w:tcBorders>
              <w:left w:val="nil"/>
              <w:right w:val="nil"/>
            </w:tcBorders>
            <w:shd w:val="clear" w:color="auto" w:fill="E2EFD9" w:themeFill="accent6" w:themeFillTint="33"/>
          </w:tcPr>
          <w:p w14:paraId="3E588DC1" w14:textId="77777777" w:rsidR="00624FD9" w:rsidRPr="00327B10" w:rsidRDefault="00624FD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szCs w:val="20"/>
                <w:lang w:val="en-ZW"/>
              </w:rPr>
            </w:pPr>
          </w:p>
        </w:tc>
        <w:tc>
          <w:tcPr>
            <w:tcW w:w="4770" w:type="dxa"/>
            <w:tcBorders>
              <w:left w:val="nil"/>
            </w:tcBorders>
            <w:shd w:val="clear" w:color="auto" w:fill="E2EFD9" w:themeFill="accent6" w:themeFillTint="33"/>
          </w:tcPr>
          <w:p w14:paraId="57152510" w14:textId="0B75B976" w:rsidR="00624FD9" w:rsidRPr="00327B10" w:rsidRDefault="00624FD9" w:rsidP="00327B1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EB27E6" w14:paraId="0F027D26" w14:textId="77777777" w:rsidTr="00412D14">
        <w:trPr>
          <w:cantSplit/>
          <w:trHeight w:val="1081"/>
        </w:trPr>
        <w:tc>
          <w:tcPr>
            <w:cnfStyle w:val="001000000000" w:firstRow="0" w:lastRow="0" w:firstColumn="1" w:lastColumn="0" w:oddVBand="0" w:evenVBand="0" w:oddHBand="0" w:evenHBand="0" w:firstRowFirstColumn="0" w:firstRowLastColumn="0" w:lastRowFirstColumn="0" w:lastRowLastColumn="0"/>
            <w:tcW w:w="2700" w:type="dxa"/>
          </w:tcPr>
          <w:p w14:paraId="1D08499A" w14:textId="32AB5A46" w:rsidR="00D71284" w:rsidRPr="00327B10" w:rsidRDefault="004547D4" w:rsidP="00327B10">
            <w:pPr>
              <w:spacing w:before="120" w:after="120"/>
              <w:rPr>
                <w:rFonts w:cstheme="minorHAnsi"/>
                <w:sz w:val="20"/>
                <w:szCs w:val="20"/>
                <w:lang w:val="en-ZW"/>
              </w:rPr>
            </w:pPr>
            <w:r w:rsidRPr="00327B10">
              <w:rPr>
                <w:rFonts w:cstheme="minorHAnsi"/>
                <w:i/>
                <w:iCs/>
                <w:sz w:val="20"/>
                <w:szCs w:val="20"/>
                <w:lang w:val="en-ZW"/>
              </w:rPr>
              <w:t>Compliance with gender and sexual harassment policies</w:t>
            </w:r>
          </w:p>
          <w:p w14:paraId="683C199B" w14:textId="79B4BF68" w:rsidR="00210606"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Have policies that promote gender inclusion been implemented and followed by your staff?</w:t>
            </w:r>
          </w:p>
        </w:tc>
        <w:tc>
          <w:tcPr>
            <w:tcW w:w="815" w:type="dxa"/>
          </w:tcPr>
          <w:p w14:paraId="64AF3ECD" w14:textId="77777777"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1619412434"/>
            <w14:checkbox>
              <w14:checked w14:val="0"/>
              <w14:checkedState w14:val="2612" w14:font="MS Gothic"/>
              <w14:uncheckedState w14:val="2610" w14:font="MS Gothic"/>
            </w14:checkbox>
          </w:sdtPr>
          <w:sdtContent>
            <w:tc>
              <w:tcPr>
                <w:tcW w:w="805" w:type="dxa"/>
              </w:tcPr>
              <w:p w14:paraId="3209231A"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284936125"/>
            <w14:checkbox>
              <w14:checked w14:val="0"/>
              <w14:checkedState w14:val="2612" w14:font="MS Gothic"/>
              <w14:uncheckedState w14:val="2610" w14:font="MS Gothic"/>
            </w14:checkbox>
          </w:sdtPr>
          <w:sdtContent>
            <w:tc>
              <w:tcPr>
                <w:tcW w:w="900" w:type="dxa"/>
              </w:tcPr>
              <w:p w14:paraId="2394741D" w14:textId="77777777"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113743F2" w14:textId="01FCAC30"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What affects their implementation? How can their implementation be improved and monitored?</w:t>
            </w:r>
          </w:p>
        </w:tc>
        <w:tc>
          <w:tcPr>
            <w:tcW w:w="4770" w:type="dxa"/>
          </w:tcPr>
          <w:p w14:paraId="1036525D" w14:textId="77777777"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r w:rsidR="00A10AA1" w:rsidRPr="00EB27E6" w14:paraId="41792551" w14:textId="613BC8B4" w:rsidTr="00412D14">
        <w:trPr>
          <w:cantSplit/>
          <w:trHeight w:val="540"/>
        </w:trPr>
        <w:tc>
          <w:tcPr>
            <w:cnfStyle w:val="001000000000" w:firstRow="0" w:lastRow="0" w:firstColumn="1" w:lastColumn="0" w:oddVBand="0" w:evenVBand="0" w:oddHBand="0" w:evenHBand="0" w:firstRowFirstColumn="0" w:firstRowLastColumn="0" w:lastRowFirstColumn="0" w:lastRowLastColumn="0"/>
            <w:tcW w:w="2700" w:type="dxa"/>
          </w:tcPr>
          <w:p w14:paraId="4E68B338" w14:textId="376ED9EE" w:rsidR="004547D4" w:rsidRPr="00327B10" w:rsidRDefault="00B42ECA" w:rsidP="00327B10">
            <w:pPr>
              <w:spacing w:before="120" w:after="120"/>
              <w:rPr>
                <w:rFonts w:cstheme="minorHAnsi"/>
                <w:sz w:val="20"/>
                <w:szCs w:val="20"/>
                <w:lang w:val="en-ZW"/>
              </w:rPr>
            </w:pPr>
            <w:r w:rsidRPr="00327B10">
              <w:rPr>
                <w:rFonts w:cstheme="minorHAnsi"/>
                <w:i/>
                <w:iCs/>
                <w:sz w:val="20"/>
                <w:szCs w:val="20"/>
                <w:lang w:val="en-ZW"/>
              </w:rPr>
              <w:t>Work-life balance policy</w:t>
            </w:r>
          </w:p>
          <w:p w14:paraId="0E1568DE" w14:textId="3565D8DC" w:rsidR="00B42ECA" w:rsidRPr="00327B10" w:rsidRDefault="00624FD9" w:rsidP="00327B10">
            <w:pPr>
              <w:spacing w:before="120" w:after="120"/>
              <w:rPr>
                <w:rFonts w:cstheme="minorHAnsi"/>
                <w:b w:val="0"/>
                <w:bCs w:val="0"/>
                <w:sz w:val="20"/>
                <w:szCs w:val="20"/>
                <w:lang w:val="en-ZW"/>
              </w:rPr>
            </w:pPr>
            <w:r w:rsidRPr="00327B10">
              <w:rPr>
                <w:rFonts w:cstheme="minorHAnsi"/>
                <w:b w:val="0"/>
                <w:bCs w:val="0"/>
                <w:sz w:val="20"/>
                <w:szCs w:val="20"/>
                <w:lang w:val="en-ZW"/>
              </w:rPr>
              <w:t>Does your organization propose a work-life balance policy?</w:t>
            </w:r>
          </w:p>
        </w:tc>
        <w:tc>
          <w:tcPr>
            <w:tcW w:w="815" w:type="dxa"/>
          </w:tcPr>
          <w:p w14:paraId="23792AEC" w14:textId="6D90B0A0" w:rsidR="00624FD9" w:rsidRPr="00327B10"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sz w:val="20"/>
                <w:szCs w:val="20"/>
                <w:lang w:val="en-ZW"/>
              </w:rPr>
              <w:t>O</w:t>
            </w:r>
          </w:p>
        </w:tc>
        <w:sdt>
          <w:sdtPr>
            <w:rPr>
              <w:rFonts w:cstheme="minorHAnsi"/>
              <w:sz w:val="24"/>
              <w:szCs w:val="24"/>
              <w:lang w:val="en-ZW"/>
            </w:rPr>
            <w:id w:val="-1590306626"/>
            <w14:checkbox>
              <w14:checked w14:val="0"/>
              <w14:checkedState w14:val="2612" w14:font="MS Gothic"/>
              <w14:uncheckedState w14:val="2610" w14:font="MS Gothic"/>
            </w14:checkbox>
          </w:sdtPr>
          <w:sdtContent>
            <w:tc>
              <w:tcPr>
                <w:tcW w:w="805" w:type="dxa"/>
              </w:tcPr>
              <w:p w14:paraId="0F3F5EC7" w14:textId="0F174A48"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sdt>
          <w:sdtPr>
            <w:rPr>
              <w:rFonts w:cstheme="minorHAnsi"/>
              <w:sz w:val="24"/>
              <w:szCs w:val="24"/>
              <w:lang w:val="en-ZW"/>
            </w:rPr>
            <w:id w:val="1800643904"/>
            <w14:checkbox>
              <w14:checked w14:val="0"/>
              <w14:checkedState w14:val="2612" w14:font="MS Gothic"/>
              <w14:uncheckedState w14:val="2610" w14:font="MS Gothic"/>
            </w14:checkbox>
          </w:sdtPr>
          <w:sdtContent>
            <w:tc>
              <w:tcPr>
                <w:tcW w:w="900" w:type="dxa"/>
              </w:tcPr>
              <w:p w14:paraId="5D01504C" w14:textId="0B896063" w:rsidR="00624FD9" w:rsidRPr="00794798" w:rsidRDefault="00624FD9" w:rsidP="00327B1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ZW"/>
                  </w:rPr>
                </w:pPr>
                <w:r w:rsidRPr="00794798">
                  <w:rPr>
                    <w:rFonts w:ascii="MS Gothic" w:eastAsia="MS Gothic" w:hAnsi="MS Gothic" w:cstheme="minorHAnsi" w:hint="eastAsia"/>
                    <w:sz w:val="24"/>
                    <w:szCs w:val="24"/>
                    <w:lang w:val="en-ZW"/>
                  </w:rPr>
                  <w:t>☐</w:t>
                </w:r>
              </w:p>
            </w:tc>
          </w:sdtContent>
        </w:sdt>
        <w:tc>
          <w:tcPr>
            <w:tcW w:w="5220" w:type="dxa"/>
          </w:tcPr>
          <w:p w14:paraId="309266F7" w14:textId="5226FEF1"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r w:rsidRPr="00327B10">
              <w:rPr>
                <w:rFonts w:cstheme="minorHAnsi"/>
                <w:b/>
                <w:bCs/>
                <w:sz w:val="20"/>
                <w:szCs w:val="20"/>
                <w:lang w:val="en-ZW"/>
              </w:rPr>
              <w:t>If no:</w:t>
            </w:r>
            <w:r w:rsidRPr="00327B10">
              <w:rPr>
                <w:rFonts w:cstheme="minorHAnsi"/>
                <w:sz w:val="20"/>
                <w:szCs w:val="20"/>
                <w:lang w:val="en-ZW"/>
              </w:rPr>
              <w:t xml:space="preserve"> How can this be made clearer to staff and managers?</w:t>
            </w:r>
          </w:p>
        </w:tc>
        <w:tc>
          <w:tcPr>
            <w:tcW w:w="4770" w:type="dxa"/>
          </w:tcPr>
          <w:p w14:paraId="4D8F7ED3" w14:textId="6642ED31" w:rsidR="00624FD9" w:rsidRPr="00327B10" w:rsidRDefault="00624FD9" w:rsidP="00327B1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ZW"/>
              </w:rPr>
            </w:pPr>
          </w:p>
        </w:tc>
      </w:tr>
    </w:tbl>
    <w:p w14:paraId="545C2D1E" w14:textId="77777777" w:rsidR="00B6749F" w:rsidRDefault="00B6749F" w:rsidP="00F13700">
      <w:pPr>
        <w:spacing w:after="0"/>
        <w:rPr>
          <w:rFonts w:cstheme="minorHAnsi"/>
          <w:b/>
          <w:bCs/>
          <w:sz w:val="28"/>
          <w:szCs w:val="28"/>
          <w:lang w:val="en-GB"/>
        </w:rPr>
      </w:pPr>
    </w:p>
    <w:p w14:paraId="3FBA94C1" w14:textId="77777777" w:rsidR="00B6749F" w:rsidRDefault="00B6749F" w:rsidP="00F13700">
      <w:pPr>
        <w:spacing w:after="0"/>
        <w:rPr>
          <w:rFonts w:cstheme="minorHAnsi"/>
          <w:b/>
          <w:bCs/>
          <w:sz w:val="28"/>
          <w:szCs w:val="28"/>
          <w:lang w:val="en-GB"/>
        </w:rPr>
      </w:pPr>
    </w:p>
    <w:p w14:paraId="7B93EEA3" w14:textId="77777777" w:rsidR="009E2456" w:rsidRDefault="009E2456">
      <w:pPr>
        <w:rPr>
          <w:rFonts w:cstheme="minorHAnsi"/>
          <w:b/>
          <w:bCs/>
          <w:sz w:val="28"/>
          <w:szCs w:val="28"/>
          <w:lang w:val="en-GB"/>
        </w:rPr>
      </w:pPr>
      <w:r>
        <w:rPr>
          <w:rFonts w:cstheme="minorHAnsi"/>
          <w:b/>
          <w:bCs/>
          <w:sz w:val="28"/>
          <w:szCs w:val="28"/>
          <w:lang w:val="en-GB"/>
        </w:rPr>
        <w:br w:type="page"/>
      </w:r>
    </w:p>
    <w:p w14:paraId="3DE12020" w14:textId="10933CE6" w:rsidR="000468F1" w:rsidRPr="00A10AA1" w:rsidRDefault="00EF1A84" w:rsidP="00F13700">
      <w:pPr>
        <w:spacing w:after="0"/>
        <w:rPr>
          <w:rFonts w:ascii="Raleway" w:hAnsi="Raleway" w:cstheme="minorHAnsi"/>
          <w:b/>
          <w:bCs/>
          <w:sz w:val="28"/>
          <w:szCs w:val="28"/>
          <w:lang w:val="en-GB"/>
        </w:rPr>
      </w:pPr>
      <w:r w:rsidRPr="00A10AA1">
        <w:rPr>
          <w:rFonts w:ascii="Raleway" w:hAnsi="Raleway" w:cstheme="minorHAnsi"/>
          <w:b/>
          <w:bCs/>
          <w:sz w:val="28"/>
          <w:szCs w:val="28"/>
          <w:lang w:val="en-GB"/>
        </w:rPr>
        <w:lastRenderedPageBreak/>
        <w:t>Glossary</w:t>
      </w:r>
    </w:p>
    <w:p w14:paraId="7280B01B" w14:textId="3CA8F06C" w:rsidR="00EF1A84" w:rsidRDefault="00EF1A84" w:rsidP="00F13700">
      <w:pPr>
        <w:spacing w:after="0"/>
        <w:rPr>
          <w:rFonts w:cstheme="minorHAnsi"/>
          <w:sz w:val="24"/>
          <w:szCs w:val="24"/>
          <w:lang w:val="en-GB"/>
        </w:rPr>
      </w:pPr>
    </w:p>
    <w:p w14:paraId="663D0061" w14:textId="53A6FDE6" w:rsidR="00EF1A84" w:rsidRDefault="00EF1A84" w:rsidP="009B3B7D">
      <w:pPr>
        <w:spacing w:after="0"/>
        <w:rPr>
          <w:rFonts w:cstheme="minorHAnsi"/>
          <w:sz w:val="24"/>
          <w:szCs w:val="24"/>
          <w:lang w:val="en-GB"/>
        </w:rPr>
      </w:pPr>
      <w:r w:rsidRPr="00184057">
        <w:rPr>
          <w:rFonts w:cstheme="minorHAnsi"/>
          <w:b/>
          <w:bCs/>
          <w:sz w:val="24"/>
          <w:szCs w:val="24"/>
          <w:lang w:val="en-GB"/>
        </w:rPr>
        <w:t>GENDER-SENSITIVE</w:t>
      </w:r>
      <w:r w:rsidR="00184057">
        <w:rPr>
          <w:rFonts w:cstheme="minorHAnsi"/>
          <w:b/>
          <w:bCs/>
          <w:sz w:val="24"/>
          <w:szCs w:val="24"/>
          <w:lang w:val="en-GB"/>
        </w:rPr>
        <w:t xml:space="preserve">: </w:t>
      </w:r>
      <w:r w:rsidR="00867603" w:rsidRPr="00184057">
        <w:rPr>
          <w:rFonts w:cstheme="minorHAnsi"/>
          <w:sz w:val="24"/>
          <w:szCs w:val="24"/>
          <w:lang w:val="en-GB"/>
        </w:rPr>
        <w:t>A</w:t>
      </w:r>
      <w:r w:rsidR="009A3641" w:rsidRPr="00184057">
        <w:rPr>
          <w:rFonts w:cstheme="minorHAnsi"/>
          <w:sz w:val="24"/>
          <w:szCs w:val="24"/>
          <w:lang w:val="en-GB"/>
        </w:rPr>
        <w:t xml:space="preserve">pproaches </w:t>
      </w:r>
      <w:r w:rsidR="00867603" w:rsidRPr="00184057">
        <w:rPr>
          <w:rFonts w:cstheme="minorHAnsi"/>
          <w:sz w:val="24"/>
          <w:szCs w:val="24"/>
          <w:lang w:val="en-GB"/>
        </w:rPr>
        <w:t xml:space="preserve">and interventions </w:t>
      </w:r>
      <w:r w:rsidR="009A3641" w:rsidRPr="00184057">
        <w:rPr>
          <w:rFonts w:cstheme="minorHAnsi"/>
          <w:sz w:val="24"/>
          <w:szCs w:val="24"/>
          <w:lang w:val="en-GB"/>
        </w:rPr>
        <w:t xml:space="preserve">that recognize the </w:t>
      </w:r>
      <w:r w:rsidR="0044548E" w:rsidRPr="00184057">
        <w:rPr>
          <w:rFonts w:cstheme="minorHAnsi"/>
          <w:sz w:val="24"/>
          <w:szCs w:val="24"/>
          <w:lang w:val="en-GB"/>
        </w:rPr>
        <w:t xml:space="preserve">social causes of inequality </w:t>
      </w:r>
      <w:r w:rsidR="00CA3DD0" w:rsidRPr="00184057">
        <w:rPr>
          <w:rFonts w:cstheme="minorHAnsi"/>
          <w:sz w:val="24"/>
          <w:szCs w:val="24"/>
          <w:lang w:val="en-GB"/>
        </w:rPr>
        <w:t>but do not</w:t>
      </w:r>
      <w:r w:rsidR="00964B23">
        <w:rPr>
          <w:rFonts w:cstheme="minorHAnsi"/>
          <w:sz w:val="24"/>
          <w:szCs w:val="24"/>
          <w:lang w:val="en-GB"/>
        </w:rPr>
        <w:t xml:space="preserve"> address them</w:t>
      </w:r>
      <w:r w:rsidR="005D1CB2">
        <w:rPr>
          <w:rFonts w:cstheme="minorHAnsi"/>
          <w:sz w:val="24"/>
          <w:szCs w:val="24"/>
          <w:lang w:val="en-GB"/>
        </w:rPr>
        <w:t>.</w:t>
      </w:r>
      <w:r w:rsidR="00BE67E3">
        <w:rPr>
          <w:rFonts w:cstheme="minorHAnsi"/>
          <w:sz w:val="24"/>
          <w:szCs w:val="24"/>
          <w:lang w:val="en-GB"/>
        </w:rPr>
        <w:t xml:space="preserve"> </w:t>
      </w:r>
      <w:r w:rsidR="00CF2F44">
        <w:rPr>
          <w:rFonts w:cstheme="minorHAnsi"/>
          <w:sz w:val="24"/>
          <w:szCs w:val="24"/>
          <w:lang w:val="en-GB"/>
        </w:rPr>
        <w:t>B</w:t>
      </w:r>
      <w:r w:rsidR="00964B23">
        <w:rPr>
          <w:rFonts w:cstheme="minorHAnsi"/>
          <w:sz w:val="24"/>
          <w:szCs w:val="24"/>
          <w:lang w:val="en-GB"/>
        </w:rPr>
        <w:t>uild</w:t>
      </w:r>
      <w:r w:rsidR="00480D21">
        <w:rPr>
          <w:rFonts w:cstheme="minorHAnsi"/>
          <w:sz w:val="24"/>
          <w:szCs w:val="24"/>
          <w:lang w:val="en-GB"/>
        </w:rPr>
        <w:t>ing</w:t>
      </w:r>
      <w:r w:rsidR="00964B23">
        <w:rPr>
          <w:rFonts w:cstheme="minorHAnsi"/>
          <w:sz w:val="24"/>
          <w:szCs w:val="24"/>
          <w:lang w:val="en-GB"/>
        </w:rPr>
        <w:t xml:space="preserve"> on awareness about the needs of their users</w:t>
      </w:r>
      <w:r w:rsidR="00CF2F44">
        <w:rPr>
          <w:rFonts w:cstheme="minorHAnsi"/>
          <w:sz w:val="24"/>
          <w:szCs w:val="24"/>
          <w:lang w:val="en-GB"/>
        </w:rPr>
        <w:t>,</w:t>
      </w:r>
      <w:r w:rsidR="00BE67E3">
        <w:rPr>
          <w:rFonts w:cstheme="minorHAnsi"/>
          <w:sz w:val="24"/>
          <w:szCs w:val="24"/>
          <w:lang w:val="en-GB"/>
        </w:rPr>
        <w:t xml:space="preserve"> g</w:t>
      </w:r>
      <w:r w:rsidR="00480D21">
        <w:rPr>
          <w:rFonts w:cstheme="minorHAnsi"/>
          <w:sz w:val="24"/>
          <w:szCs w:val="24"/>
          <w:lang w:val="en-GB"/>
        </w:rPr>
        <w:t>ender-sensitive interventions are designed to</w:t>
      </w:r>
      <w:r w:rsidR="004D29F6">
        <w:rPr>
          <w:rFonts w:cstheme="minorHAnsi"/>
          <w:sz w:val="24"/>
          <w:szCs w:val="24"/>
          <w:lang w:val="en-GB"/>
        </w:rPr>
        <w:t xml:space="preserve"> </w:t>
      </w:r>
      <w:r w:rsidR="000B4AE7">
        <w:rPr>
          <w:rFonts w:cstheme="minorHAnsi"/>
          <w:sz w:val="24"/>
          <w:szCs w:val="24"/>
          <w:lang w:val="en-GB"/>
        </w:rPr>
        <w:t>ease their</w:t>
      </w:r>
      <w:r w:rsidR="005F7011">
        <w:rPr>
          <w:rFonts w:cstheme="minorHAnsi"/>
          <w:sz w:val="24"/>
          <w:szCs w:val="24"/>
          <w:lang w:val="en-GB"/>
        </w:rPr>
        <w:t xml:space="preserve"> users’</w:t>
      </w:r>
      <w:r w:rsidR="000B4AE7">
        <w:rPr>
          <w:rFonts w:cstheme="minorHAnsi"/>
          <w:sz w:val="24"/>
          <w:szCs w:val="24"/>
          <w:lang w:val="en-GB"/>
        </w:rPr>
        <w:t xml:space="preserve"> access</w:t>
      </w:r>
      <w:r w:rsidR="00E26111">
        <w:rPr>
          <w:rFonts w:cstheme="minorHAnsi"/>
          <w:sz w:val="24"/>
          <w:szCs w:val="24"/>
          <w:lang w:val="en-GB"/>
        </w:rPr>
        <w:t xml:space="preserve"> and </w:t>
      </w:r>
      <w:r w:rsidR="00BF78A3">
        <w:rPr>
          <w:rFonts w:cstheme="minorHAnsi"/>
          <w:sz w:val="24"/>
          <w:szCs w:val="24"/>
          <w:lang w:val="en-GB"/>
        </w:rPr>
        <w:t>comfort while using</w:t>
      </w:r>
      <w:r w:rsidR="00DF0158">
        <w:rPr>
          <w:rFonts w:cstheme="minorHAnsi"/>
          <w:sz w:val="24"/>
          <w:szCs w:val="24"/>
          <w:lang w:val="en-GB"/>
        </w:rPr>
        <w:t xml:space="preserve"> the same </w:t>
      </w:r>
      <w:r w:rsidR="00D82BC6">
        <w:rPr>
          <w:rFonts w:cstheme="minorHAnsi"/>
          <w:sz w:val="24"/>
          <w:szCs w:val="24"/>
          <w:lang w:val="en-GB"/>
        </w:rPr>
        <w:t>services.</w:t>
      </w:r>
      <w:r w:rsidR="0067318A">
        <w:rPr>
          <w:rFonts w:cstheme="minorHAnsi"/>
          <w:sz w:val="24"/>
          <w:szCs w:val="24"/>
          <w:lang w:val="en-GB"/>
        </w:rPr>
        <w:t xml:space="preserve"> </w:t>
      </w:r>
      <w:r w:rsidR="00BF78A3">
        <w:rPr>
          <w:rFonts w:cstheme="minorHAnsi"/>
          <w:sz w:val="24"/>
          <w:szCs w:val="24"/>
          <w:lang w:val="en-GB"/>
        </w:rPr>
        <w:t>S</w:t>
      </w:r>
      <w:r w:rsidR="009E4E44">
        <w:rPr>
          <w:rFonts w:cstheme="minorHAnsi"/>
          <w:sz w:val="24"/>
          <w:szCs w:val="24"/>
          <w:lang w:val="en-GB"/>
        </w:rPr>
        <w:t xml:space="preserve">anitation facilities </w:t>
      </w:r>
      <w:r w:rsidR="00480D21">
        <w:rPr>
          <w:rFonts w:cstheme="minorHAnsi"/>
          <w:sz w:val="24"/>
          <w:szCs w:val="24"/>
          <w:lang w:val="en-GB"/>
        </w:rPr>
        <w:t>can be</w:t>
      </w:r>
      <w:r w:rsidR="00F271AF">
        <w:rPr>
          <w:rFonts w:cstheme="minorHAnsi"/>
          <w:sz w:val="24"/>
          <w:szCs w:val="24"/>
          <w:lang w:val="en-GB"/>
        </w:rPr>
        <w:t xml:space="preserve"> an example. </w:t>
      </w:r>
    </w:p>
    <w:p w14:paraId="4DB340E6" w14:textId="77777777" w:rsidR="009B3B7D" w:rsidRPr="00184057" w:rsidRDefault="009B3B7D" w:rsidP="00184057">
      <w:pPr>
        <w:spacing w:after="0"/>
        <w:rPr>
          <w:rFonts w:cstheme="minorHAnsi"/>
          <w:sz w:val="24"/>
          <w:szCs w:val="24"/>
          <w:lang w:val="en-GB"/>
        </w:rPr>
      </w:pPr>
    </w:p>
    <w:p w14:paraId="7E21B231" w14:textId="39CA8EE0" w:rsidR="009B3B7D" w:rsidRDefault="00A66E03">
      <w:pPr>
        <w:spacing w:after="0"/>
        <w:rPr>
          <w:rFonts w:cstheme="minorHAnsi"/>
          <w:sz w:val="24"/>
          <w:szCs w:val="24"/>
          <w:lang w:val="en-GB"/>
        </w:rPr>
      </w:pPr>
      <w:r w:rsidRPr="00184057">
        <w:rPr>
          <w:rFonts w:cstheme="minorHAnsi"/>
          <w:b/>
          <w:bCs/>
          <w:sz w:val="24"/>
          <w:szCs w:val="24"/>
          <w:lang w:val="en-GB"/>
        </w:rPr>
        <w:t>GENDER-RESPONSIVE</w:t>
      </w:r>
      <w:r w:rsidR="00184057">
        <w:rPr>
          <w:rFonts w:cstheme="minorHAnsi"/>
          <w:sz w:val="24"/>
          <w:szCs w:val="24"/>
          <w:lang w:val="en-GB"/>
        </w:rPr>
        <w:t xml:space="preserve">: </w:t>
      </w:r>
      <w:r w:rsidR="00867603" w:rsidRPr="00184057">
        <w:rPr>
          <w:rFonts w:cstheme="minorHAnsi"/>
          <w:sz w:val="24"/>
          <w:szCs w:val="24"/>
          <w:lang w:val="en-GB"/>
        </w:rPr>
        <w:t xml:space="preserve">Approaches and interventions </w:t>
      </w:r>
      <w:r w:rsidRPr="00184057">
        <w:rPr>
          <w:rFonts w:cstheme="minorHAnsi"/>
          <w:sz w:val="24"/>
          <w:szCs w:val="24"/>
          <w:lang w:val="en-GB"/>
        </w:rPr>
        <w:t xml:space="preserve">that recognize the social </w:t>
      </w:r>
      <w:r w:rsidR="001A28F8" w:rsidRPr="00184057">
        <w:rPr>
          <w:rFonts w:cstheme="minorHAnsi"/>
          <w:sz w:val="24"/>
          <w:szCs w:val="24"/>
          <w:lang w:val="en-GB"/>
        </w:rPr>
        <w:t>causes of in</w:t>
      </w:r>
      <w:r w:rsidRPr="00184057">
        <w:rPr>
          <w:rFonts w:cstheme="minorHAnsi"/>
          <w:sz w:val="24"/>
          <w:szCs w:val="24"/>
          <w:lang w:val="en-GB"/>
        </w:rPr>
        <w:t>equality</w:t>
      </w:r>
      <w:r w:rsidR="001A28F8" w:rsidRPr="00184057">
        <w:rPr>
          <w:rFonts w:cstheme="minorHAnsi"/>
          <w:sz w:val="24"/>
          <w:szCs w:val="24"/>
          <w:lang w:val="en-GB"/>
        </w:rPr>
        <w:t xml:space="preserve"> and </w:t>
      </w:r>
      <w:r w:rsidR="000B4D99">
        <w:rPr>
          <w:rFonts w:cstheme="minorHAnsi"/>
          <w:sz w:val="24"/>
          <w:szCs w:val="24"/>
          <w:lang w:val="en-GB"/>
        </w:rPr>
        <w:t xml:space="preserve">work to </w:t>
      </w:r>
      <w:r w:rsidR="00882637">
        <w:rPr>
          <w:rFonts w:cstheme="minorHAnsi"/>
          <w:sz w:val="24"/>
          <w:szCs w:val="24"/>
          <w:lang w:val="en-GB"/>
        </w:rPr>
        <w:t>address</w:t>
      </w:r>
      <w:r w:rsidR="001A28F8" w:rsidRPr="00184057">
        <w:rPr>
          <w:rFonts w:cstheme="minorHAnsi"/>
          <w:sz w:val="24"/>
          <w:szCs w:val="24"/>
          <w:lang w:val="en-GB"/>
        </w:rPr>
        <w:t xml:space="preserve"> them</w:t>
      </w:r>
      <w:r w:rsidR="000D2B4A" w:rsidRPr="00184057">
        <w:rPr>
          <w:rFonts w:cstheme="minorHAnsi"/>
          <w:sz w:val="24"/>
          <w:szCs w:val="24"/>
          <w:lang w:val="en-GB"/>
        </w:rPr>
        <w:t xml:space="preserve">. For instance, a gender-responsive </w:t>
      </w:r>
      <w:r w:rsidR="000B4D99">
        <w:rPr>
          <w:rFonts w:cstheme="minorHAnsi"/>
          <w:sz w:val="24"/>
          <w:szCs w:val="24"/>
          <w:lang w:val="en-GB"/>
        </w:rPr>
        <w:t>hiring</w:t>
      </w:r>
      <w:r w:rsidR="000D2B4A" w:rsidRPr="00184057">
        <w:rPr>
          <w:rFonts w:cstheme="minorHAnsi"/>
          <w:sz w:val="24"/>
          <w:szCs w:val="24"/>
          <w:lang w:val="en-GB"/>
        </w:rPr>
        <w:t xml:space="preserve"> process does recognize </w:t>
      </w:r>
      <w:r w:rsidR="004A1BA2">
        <w:rPr>
          <w:rFonts w:cstheme="minorHAnsi"/>
          <w:sz w:val="24"/>
          <w:szCs w:val="24"/>
          <w:lang w:val="en-GB"/>
        </w:rPr>
        <w:t>that the</w:t>
      </w:r>
      <w:r w:rsidR="001C159F">
        <w:rPr>
          <w:rFonts w:cstheme="minorHAnsi"/>
          <w:sz w:val="24"/>
          <w:szCs w:val="24"/>
          <w:lang w:val="en-GB"/>
        </w:rPr>
        <w:t xml:space="preserve"> ad</w:t>
      </w:r>
      <w:r w:rsidR="004520AF" w:rsidRPr="00184057">
        <w:rPr>
          <w:rFonts w:cstheme="minorHAnsi"/>
          <w:sz w:val="24"/>
          <w:szCs w:val="24"/>
          <w:lang w:val="en-GB"/>
        </w:rPr>
        <w:t xml:space="preserve">option of strong biases </w:t>
      </w:r>
      <w:r w:rsidR="004D07F6">
        <w:rPr>
          <w:rFonts w:cstheme="minorHAnsi"/>
          <w:sz w:val="24"/>
          <w:szCs w:val="24"/>
          <w:lang w:val="en-GB"/>
        </w:rPr>
        <w:t>l</w:t>
      </w:r>
      <w:r w:rsidR="00CE1A1D">
        <w:rPr>
          <w:rFonts w:cstheme="minorHAnsi"/>
          <w:sz w:val="24"/>
          <w:szCs w:val="24"/>
          <w:lang w:val="en-GB"/>
        </w:rPr>
        <w:t>ead</w:t>
      </w:r>
      <w:r w:rsidR="00A06B13">
        <w:rPr>
          <w:rFonts w:cstheme="minorHAnsi"/>
          <w:sz w:val="24"/>
          <w:szCs w:val="24"/>
          <w:lang w:val="en-GB"/>
        </w:rPr>
        <w:t>s</w:t>
      </w:r>
      <w:r w:rsidR="00CE1A1D">
        <w:rPr>
          <w:rFonts w:cstheme="minorHAnsi"/>
          <w:sz w:val="24"/>
          <w:szCs w:val="24"/>
          <w:lang w:val="en-GB"/>
        </w:rPr>
        <w:t xml:space="preserve"> </w:t>
      </w:r>
      <w:r w:rsidR="003A01BA">
        <w:rPr>
          <w:rFonts w:cstheme="minorHAnsi"/>
          <w:sz w:val="24"/>
          <w:szCs w:val="24"/>
          <w:lang w:val="en-GB"/>
        </w:rPr>
        <w:t>to</w:t>
      </w:r>
      <w:r w:rsidR="00A06B13">
        <w:rPr>
          <w:rFonts w:cstheme="minorHAnsi"/>
          <w:sz w:val="24"/>
          <w:szCs w:val="24"/>
          <w:lang w:val="en-GB"/>
        </w:rPr>
        <w:t xml:space="preserve"> </w:t>
      </w:r>
      <w:r w:rsidR="003A01BA">
        <w:rPr>
          <w:rFonts w:cstheme="minorHAnsi"/>
          <w:sz w:val="24"/>
          <w:szCs w:val="24"/>
          <w:lang w:val="en-GB"/>
        </w:rPr>
        <w:t>an unfair recruitment</w:t>
      </w:r>
      <w:r w:rsidR="00DD3033">
        <w:rPr>
          <w:rFonts w:cstheme="minorHAnsi"/>
          <w:sz w:val="24"/>
          <w:szCs w:val="24"/>
          <w:lang w:val="en-GB"/>
        </w:rPr>
        <w:t>.</w:t>
      </w:r>
      <w:r w:rsidR="002B7732">
        <w:rPr>
          <w:rFonts w:cstheme="minorHAnsi"/>
          <w:sz w:val="24"/>
          <w:szCs w:val="24"/>
          <w:lang w:val="en-GB"/>
        </w:rPr>
        <w:t xml:space="preserve"> </w:t>
      </w:r>
      <w:r w:rsidR="00475BCB">
        <w:rPr>
          <w:rFonts w:cstheme="minorHAnsi"/>
          <w:sz w:val="24"/>
          <w:szCs w:val="24"/>
          <w:lang w:val="en-GB"/>
        </w:rPr>
        <w:t>T</w:t>
      </w:r>
      <w:r w:rsidR="006E00BE">
        <w:rPr>
          <w:rFonts w:cstheme="minorHAnsi"/>
          <w:sz w:val="24"/>
          <w:szCs w:val="24"/>
          <w:lang w:val="en-GB"/>
        </w:rPr>
        <w:t>rain</w:t>
      </w:r>
      <w:r w:rsidR="00475BCB">
        <w:rPr>
          <w:rFonts w:cstheme="minorHAnsi"/>
          <w:sz w:val="24"/>
          <w:szCs w:val="24"/>
          <w:lang w:val="en-GB"/>
        </w:rPr>
        <w:t>ing</w:t>
      </w:r>
      <w:r w:rsidR="006E00BE">
        <w:rPr>
          <w:rFonts w:cstheme="minorHAnsi"/>
          <w:sz w:val="24"/>
          <w:szCs w:val="24"/>
          <w:lang w:val="en-GB"/>
        </w:rPr>
        <w:t xml:space="preserve"> </w:t>
      </w:r>
      <w:r w:rsidR="00E527FF">
        <w:rPr>
          <w:rFonts w:cstheme="minorHAnsi"/>
          <w:sz w:val="24"/>
          <w:szCs w:val="24"/>
          <w:lang w:val="en-GB"/>
        </w:rPr>
        <w:t>recruiter</w:t>
      </w:r>
      <w:r w:rsidR="006E00BE">
        <w:rPr>
          <w:rFonts w:cstheme="minorHAnsi"/>
          <w:sz w:val="24"/>
          <w:szCs w:val="24"/>
          <w:lang w:val="en-GB"/>
        </w:rPr>
        <w:t xml:space="preserve">s </w:t>
      </w:r>
      <w:r w:rsidR="00AF19DA">
        <w:rPr>
          <w:rFonts w:cstheme="minorHAnsi"/>
          <w:sz w:val="24"/>
          <w:szCs w:val="24"/>
          <w:lang w:val="en-GB"/>
        </w:rPr>
        <w:t>in strengthening their</w:t>
      </w:r>
      <w:r w:rsidR="00E527FF">
        <w:rPr>
          <w:rFonts w:cstheme="minorHAnsi"/>
          <w:sz w:val="24"/>
          <w:szCs w:val="24"/>
          <w:lang w:val="en-GB"/>
        </w:rPr>
        <w:t xml:space="preserve"> </w:t>
      </w:r>
      <w:r w:rsidR="003F4CBF">
        <w:rPr>
          <w:rFonts w:cstheme="minorHAnsi"/>
          <w:sz w:val="24"/>
          <w:szCs w:val="24"/>
          <w:lang w:val="en-GB"/>
        </w:rPr>
        <w:t>awareness</w:t>
      </w:r>
      <w:r w:rsidR="00E527FF">
        <w:rPr>
          <w:rFonts w:cstheme="minorHAnsi"/>
          <w:sz w:val="24"/>
          <w:szCs w:val="24"/>
          <w:lang w:val="en-GB"/>
        </w:rPr>
        <w:t xml:space="preserve"> about own biases</w:t>
      </w:r>
      <w:r w:rsidR="00027078">
        <w:rPr>
          <w:rFonts w:cstheme="minorHAnsi"/>
          <w:sz w:val="24"/>
          <w:szCs w:val="24"/>
          <w:lang w:val="en-GB"/>
        </w:rPr>
        <w:t xml:space="preserve"> and encouraging </w:t>
      </w:r>
      <w:r w:rsidR="00062BCA">
        <w:rPr>
          <w:rFonts w:cstheme="minorHAnsi"/>
          <w:sz w:val="24"/>
          <w:szCs w:val="24"/>
          <w:lang w:val="en-GB"/>
        </w:rPr>
        <w:t xml:space="preserve">qualified women </w:t>
      </w:r>
      <w:r w:rsidR="0087152F">
        <w:rPr>
          <w:rFonts w:cstheme="minorHAnsi"/>
          <w:sz w:val="24"/>
          <w:szCs w:val="24"/>
          <w:lang w:val="en-GB"/>
        </w:rPr>
        <w:t>candidates</w:t>
      </w:r>
      <w:r w:rsidR="00062BCA">
        <w:rPr>
          <w:rFonts w:cstheme="minorHAnsi"/>
          <w:sz w:val="24"/>
          <w:szCs w:val="24"/>
          <w:lang w:val="en-GB"/>
        </w:rPr>
        <w:t xml:space="preserve"> to apply </w:t>
      </w:r>
      <w:r w:rsidR="003F4CBF">
        <w:rPr>
          <w:rFonts w:cstheme="minorHAnsi"/>
          <w:sz w:val="24"/>
          <w:szCs w:val="24"/>
          <w:lang w:val="en-GB"/>
        </w:rPr>
        <w:t>are</w:t>
      </w:r>
      <w:r w:rsidR="00CF41A0">
        <w:rPr>
          <w:rFonts w:cstheme="minorHAnsi"/>
          <w:sz w:val="24"/>
          <w:szCs w:val="24"/>
          <w:lang w:val="en-GB"/>
        </w:rPr>
        <w:t xml:space="preserve"> examples </w:t>
      </w:r>
      <w:r w:rsidR="003F4CBF">
        <w:rPr>
          <w:rFonts w:cstheme="minorHAnsi"/>
          <w:sz w:val="24"/>
          <w:szCs w:val="24"/>
          <w:lang w:val="en-GB"/>
        </w:rPr>
        <w:t>of</w:t>
      </w:r>
      <w:r w:rsidR="00CF41A0">
        <w:rPr>
          <w:rFonts w:cstheme="minorHAnsi"/>
          <w:sz w:val="24"/>
          <w:szCs w:val="24"/>
          <w:lang w:val="en-GB"/>
        </w:rPr>
        <w:t xml:space="preserve"> gender-responsive </w:t>
      </w:r>
      <w:r w:rsidR="00F743AF">
        <w:rPr>
          <w:rFonts w:cstheme="minorHAnsi"/>
          <w:sz w:val="24"/>
          <w:szCs w:val="24"/>
          <w:lang w:val="en-GB"/>
        </w:rPr>
        <w:t>solutions towards</w:t>
      </w:r>
      <w:r w:rsidR="00062BCA">
        <w:rPr>
          <w:rFonts w:cstheme="minorHAnsi"/>
          <w:sz w:val="24"/>
          <w:szCs w:val="24"/>
          <w:lang w:val="en-GB"/>
        </w:rPr>
        <w:t xml:space="preserve"> an</w:t>
      </w:r>
      <w:r w:rsidR="00F31FC4">
        <w:rPr>
          <w:rFonts w:cstheme="minorHAnsi"/>
          <w:sz w:val="24"/>
          <w:szCs w:val="24"/>
          <w:lang w:val="en-GB"/>
        </w:rPr>
        <w:t xml:space="preserve"> unbiased recruitment. </w:t>
      </w:r>
    </w:p>
    <w:p w14:paraId="522908DA" w14:textId="77777777" w:rsidR="00E527FF" w:rsidRPr="00184057" w:rsidRDefault="00E527FF" w:rsidP="00184057">
      <w:pPr>
        <w:spacing w:after="0"/>
        <w:rPr>
          <w:rFonts w:cstheme="minorHAnsi"/>
          <w:sz w:val="24"/>
          <w:szCs w:val="24"/>
          <w:lang w:val="en-GB"/>
        </w:rPr>
      </w:pPr>
    </w:p>
    <w:p w14:paraId="4D2434CD" w14:textId="3EBDD1AB" w:rsidR="007252A6" w:rsidRDefault="007252A6" w:rsidP="009B3B7D">
      <w:pPr>
        <w:spacing w:after="0"/>
        <w:rPr>
          <w:rFonts w:cstheme="minorHAnsi"/>
          <w:sz w:val="24"/>
          <w:szCs w:val="24"/>
          <w:lang w:val="en-GB"/>
        </w:rPr>
      </w:pPr>
      <w:r w:rsidRPr="00184057">
        <w:rPr>
          <w:rFonts w:cstheme="minorHAnsi"/>
          <w:b/>
          <w:bCs/>
          <w:sz w:val="24"/>
          <w:szCs w:val="24"/>
          <w:lang w:val="en-GB"/>
        </w:rPr>
        <w:t>GENDER-BALANCED</w:t>
      </w:r>
      <w:r w:rsidR="00184057">
        <w:rPr>
          <w:rFonts w:cstheme="minorHAnsi"/>
          <w:b/>
          <w:bCs/>
          <w:sz w:val="24"/>
          <w:szCs w:val="24"/>
          <w:lang w:val="en-GB"/>
        </w:rPr>
        <w:t xml:space="preserve">: </w:t>
      </w:r>
      <w:r w:rsidR="000469D6" w:rsidRPr="00184057">
        <w:rPr>
          <w:rFonts w:cstheme="minorHAnsi"/>
          <w:sz w:val="24"/>
          <w:szCs w:val="24"/>
          <w:lang w:val="en-GB"/>
        </w:rPr>
        <w:t>E</w:t>
      </w:r>
      <w:r w:rsidR="00310344" w:rsidRPr="00184057">
        <w:rPr>
          <w:rFonts w:cstheme="minorHAnsi"/>
          <w:sz w:val="24"/>
          <w:szCs w:val="24"/>
          <w:lang w:val="en-GB"/>
        </w:rPr>
        <w:t xml:space="preserve">nvironments </w:t>
      </w:r>
      <w:r w:rsidR="000208BB" w:rsidRPr="00184057">
        <w:rPr>
          <w:rFonts w:cstheme="minorHAnsi"/>
          <w:sz w:val="24"/>
          <w:szCs w:val="24"/>
          <w:lang w:val="en-GB"/>
        </w:rPr>
        <w:t xml:space="preserve">providing same opportunities </w:t>
      </w:r>
      <w:r w:rsidR="00A24212" w:rsidRPr="00184057">
        <w:rPr>
          <w:rFonts w:cstheme="minorHAnsi"/>
          <w:sz w:val="24"/>
          <w:szCs w:val="24"/>
          <w:lang w:val="en-GB"/>
        </w:rPr>
        <w:t xml:space="preserve">and access to </w:t>
      </w:r>
      <w:r w:rsidR="00C30A11" w:rsidRPr="00184057">
        <w:rPr>
          <w:rFonts w:cstheme="minorHAnsi"/>
          <w:sz w:val="24"/>
          <w:szCs w:val="24"/>
          <w:lang w:val="en-GB"/>
        </w:rPr>
        <w:t>assets</w:t>
      </w:r>
      <w:r w:rsidR="00A24212" w:rsidRPr="00184057">
        <w:rPr>
          <w:rFonts w:cstheme="minorHAnsi"/>
          <w:sz w:val="24"/>
          <w:szCs w:val="24"/>
          <w:lang w:val="en-GB"/>
        </w:rPr>
        <w:t xml:space="preserve"> </w:t>
      </w:r>
      <w:r w:rsidR="004C13DD" w:rsidRPr="00184057">
        <w:rPr>
          <w:rFonts w:cstheme="minorHAnsi"/>
          <w:sz w:val="24"/>
          <w:szCs w:val="24"/>
          <w:lang w:val="en-GB"/>
        </w:rPr>
        <w:t xml:space="preserve">and services </w:t>
      </w:r>
      <w:r w:rsidR="000208BB" w:rsidRPr="00184057">
        <w:rPr>
          <w:rFonts w:cstheme="minorHAnsi"/>
          <w:sz w:val="24"/>
          <w:szCs w:val="24"/>
          <w:lang w:val="en-GB"/>
        </w:rPr>
        <w:t xml:space="preserve">to </w:t>
      </w:r>
      <w:r w:rsidR="009625A7" w:rsidRPr="00184057">
        <w:rPr>
          <w:rFonts w:cstheme="minorHAnsi"/>
          <w:sz w:val="24"/>
          <w:szCs w:val="24"/>
          <w:lang w:val="en-GB"/>
        </w:rPr>
        <w:t xml:space="preserve">all, irrespective </w:t>
      </w:r>
      <w:r w:rsidR="00A362E8" w:rsidRPr="00184057">
        <w:rPr>
          <w:rFonts w:cstheme="minorHAnsi"/>
          <w:sz w:val="24"/>
          <w:szCs w:val="24"/>
          <w:lang w:val="en-GB"/>
        </w:rPr>
        <w:t>of their gender</w:t>
      </w:r>
      <w:r w:rsidR="00F37483" w:rsidRPr="00184057">
        <w:rPr>
          <w:rFonts w:cstheme="minorHAnsi"/>
          <w:sz w:val="24"/>
          <w:szCs w:val="24"/>
          <w:lang w:val="en-GB"/>
        </w:rPr>
        <w:t xml:space="preserve">. For instance, the adoption of gender-sensitive and gender-responsive approaches </w:t>
      </w:r>
      <w:r w:rsidR="00372036" w:rsidRPr="00184057">
        <w:rPr>
          <w:rFonts w:cstheme="minorHAnsi"/>
          <w:sz w:val="24"/>
          <w:szCs w:val="24"/>
          <w:lang w:val="en-GB"/>
        </w:rPr>
        <w:t>help</w:t>
      </w:r>
      <w:r w:rsidR="003F1408">
        <w:rPr>
          <w:rFonts w:cstheme="minorHAnsi"/>
          <w:sz w:val="24"/>
          <w:szCs w:val="24"/>
          <w:lang w:val="en-GB"/>
        </w:rPr>
        <w:t>s</w:t>
      </w:r>
      <w:r w:rsidR="00372036" w:rsidRPr="00184057">
        <w:rPr>
          <w:rFonts w:cstheme="minorHAnsi"/>
          <w:sz w:val="24"/>
          <w:szCs w:val="24"/>
          <w:lang w:val="en-GB"/>
        </w:rPr>
        <w:t xml:space="preserve"> ensure balance in a work environment. </w:t>
      </w:r>
    </w:p>
    <w:p w14:paraId="5E4971BA" w14:textId="77777777" w:rsidR="009B3B7D" w:rsidRPr="00184057" w:rsidRDefault="009B3B7D" w:rsidP="00184057">
      <w:pPr>
        <w:spacing w:after="0"/>
        <w:rPr>
          <w:rFonts w:cstheme="minorHAnsi"/>
          <w:sz w:val="24"/>
          <w:szCs w:val="24"/>
          <w:lang w:val="en-GB"/>
        </w:rPr>
      </w:pPr>
    </w:p>
    <w:p w14:paraId="1E0B16F6" w14:textId="2931911C" w:rsidR="00A60505" w:rsidRDefault="00A60505" w:rsidP="009B3B7D">
      <w:pPr>
        <w:spacing w:after="0"/>
        <w:rPr>
          <w:rFonts w:cstheme="minorHAnsi"/>
          <w:sz w:val="24"/>
          <w:szCs w:val="24"/>
          <w:lang w:val="en-GB"/>
        </w:rPr>
      </w:pPr>
      <w:r w:rsidRPr="00184057">
        <w:rPr>
          <w:rFonts w:cstheme="minorHAnsi"/>
          <w:b/>
          <w:bCs/>
          <w:sz w:val="24"/>
          <w:szCs w:val="24"/>
          <w:lang w:val="en-GB"/>
        </w:rPr>
        <w:t>SEXUAL HARAS</w:t>
      </w:r>
      <w:r w:rsidR="00637847">
        <w:rPr>
          <w:rFonts w:cstheme="minorHAnsi"/>
          <w:b/>
          <w:bCs/>
          <w:sz w:val="24"/>
          <w:szCs w:val="24"/>
          <w:lang w:val="en-GB"/>
        </w:rPr>
        <w:t>S</w:t>
      </w:r>
      <w:r w:rsidRPr="00184057">
        <w:rPr>
          <w:rFonts w:cstheme="minorHAnsi"/>
          <w:b/>
          <w:bCs/>
          <w:sz w:val="24"/>
          <w:szCs w:val="24"/>
          <w:lang w:val="en-GB"/>
        </w:rPr>
        <w:t>MENT</w:t>
      </w:r>
      <w:r w:rsidR="00184057">
        <w:rPr>
          <w:rFonts w:cstheme="minorHAnsi"/>
          <w:b/>
          <w:bCs/>
          <w:sz w:val="24"/>
          <w:szCs w:val="24"/>
          <w:lang w:val="en-GB"/>
        </w:rPr>
        <w:t xml:space="preserve">: </w:t>
      </w:r>
      <w:r w:rsidR="002747EF" w:rsidRPr="00184057">
        <w:rPr>
          <w:rFonts w:cstheme="minorHAnsi"/>
          <w:sz w:val="24"/>
          <w:szCs w:val="24"/>
          <w:lang w:val="en-GB"/>
        </w:rPr>
        <w:t>Any form of verbal</w:t>
      </w:r>
      <w:r w:rsidR="002169AF" w:rsidRPr="00184057">
        <w:rPr>
          <w:rFonts w:cstheme="minorHAnsi"/>
          <w:sz w:val="24"/>
          <w:szCs w:val="24"/>
          <w:lang w:val="en-GB"/>
        </w:rPr>
        <w:t xml:space="preserve">, written </w:t>
      </w:r>
      <w:r w:rsidR="002747EF" w:rsidRPr="00184057">
        <w:rPr>
          <w:rFonts w:cstheme="minorHAnsi"/>
          <w:sz w:val="24"/>
          <w:szCs w:val="24"/>
          <w:lang w:val="en-GB"/>
        </w:rPr>
        <w:t>or physical messaging with</w:t>
      </w:r>
      <w:r w:rsidR="00C14596">
        <w:rPr>
          <w:rFonts w:cstheme="minorHAnsi"/>
          <w:sz w:val="24"/>
          <w:szCs w:val="24"/>
          <w:lang w:val="en-GB"/>
        </w:rPr>
        <w:t xml:space="preserve"> a</w:t>
      </w:r>
      <w:r w:rsidR="002747EF" w:rsidRPr="00184057">
        <w:rPr>
          <w:rFonts w:cstheme="minorHAnsi"/>
          <w:sz w:val="24"/>
          <w:szCs w:val="24"/>
          <w:lang w:val="en-GB"/>
        </w:rPr>
        <w:t xml:space="preserve"> </w:t>
      </w:r>
      <w:r w:rsidR="00A645F0" w:rsidRPr="00184057">
        <w:rPr>
          <w:rFonts w:cstheme="minorHAnsi"/>
          <w:sz w:val="24"/>
          <w:szCs w:val="24"/>
          <w:lang w:val="en-GB"/>
        </w:rPr>
        <w:t xml:space="preserve">sexual content that is </w:t>
      </w:r>
      <w:r w:rsidR="00496C74" w:rsidRPr="00184057">
        <w:rPr>
          <w:rFonts w:cstheme="minorHAnsi"/>
          <w:sz w:val="24"/>
          <w:szCs w:val="24"/>
          <w:lang w:val="en-GB"/>
        </w:rPr>
        <w:t xml:space="preserve">unwelcomed </w:t>
      </w:r>
      <w:r w:rsidR="00576AA2" w:rsidRPr="00184057">
        <w:rPr>
          <w:rFonts w:cstheme="minorHAnsi"/>
          <w:sz w:val="24"/>
          <w:szCs w:val="24"/>
          <w:lang w:val="en-GB"/>
        </w:rPr>
        <w:t>by</w:t>
      </w:r>
      <w:r w:rsidR="00496C74" w:rsidRPr="00184057">
        <w:rPr>
          <w:rFonts w:cstheme="minorHAnsi"/>
          <w:sz w:val="24"/>
          <w:szCs w:val="24"/>
          <w:lang w:val="en-GB"/>
        </w:rPr>
        <w:t xml:space="preserve"> its </w:t>
      </w:r>
      <w:r w:rsidR="00637847" w:rsidRPr="00637847">
        <w:rPr>
          <w:rFonts w:cstheme="minorHAnsi"/>
          <w:sz w:val="24"/>
          <w:szCs w:val="24"/>
          <w:lang w:val="en-GB"/>
        </w:rPr>
        <w:t>recipient</w:t>
      </w:r>
      <w:r w:rsidR="00437D02" w:rsidRPr="00184057">
        <w:rPr>
          <w:rFonts w:cstheme="minorHAnsi"/>
          <w:sz w:val="24"/>
          <w:szCs w:val="24"/>
          <w:lang w:val="en-GB"/>
        </w:rPr>
        <w:t>.</w:t>
      </w:r>
      <w:r w:rsidR="00573489">
        <w:rPr>
          <w:rFonts w:cstheme="minorHAnsi"/>
          <w:sz w:val="24"/>
          <w:szCs w:val="24"/>
          <w:lang w:val="en-GB"/>
        </w:rPr>
        <w:t xml:space="preserve"> </w:t>
      </w:r>
      <w:r w:rsidR="003F5883">
        <w:rPr>
          <w:rFonts w:cstheme="minorHAnsi"/>
          <w:sz w:val="24"/>
          <w:szCs w:val="24"/>
          <w:lang w:val="en-GB"/>
        </w:rPr>
        <w:t>Sexual harassment</w:t>
      </w:r>
      <w:r w:rsidR="00437D02" w:rsidRPr="00184057">
        <w:rPr>
          <w:rFonts w:cstheme="minorHAnsi"/>
          <w:sz w:val="24"/>
          <w:szCs w:val="24"/>
          <w:lang w:val="en-GB"/>
        </w:rPr>
        <w:t xml:space="preserve"> </w:t>
      </w:r>
      <w:r w:rsidR="006840BD" w:rsidRPr="00184057">
        <w:rPr>
          <w:rFonts w:cstheme="minorHAnsi"/>
          <w:sz w:val="24"/>
          <w:szCs w:val="24"/>
          <w:lang w:val="en-GB"/>
        </w:rPr>
        <w:t xml:space="preserve">can create much damage to </w:t>
      </w:r>
      <w:r w:rsidR="0090142A" w:rsidRPr="00184057">
        <w:rPr>
          <w:rFonts w:cstheme="minorHAnsi"/>
          <w:sz w:val="24"/>
          <w:szCs w:val="24"/>
          <w:lang w:val="en-GB"/>
        </w:rPr>
        <w:t>the person affected</w:t>
      </w:r>
      <w:r w:rsidR="00F17300">
        <w:rPr>
          <w:rFonts w:cstheme="minorHAnsi"/>
          <w:sz w:val="24"/>
          <w:szCs w:val="24"/>
          <w:lang w:val="en-GB"/>
        </w:rPr>
        <w:t xml:space="preserve"> and</w:t>
      </w:r>
      <w:r w:rsidR="0090142A" w:rsidRPr="00184057">
        <w:rPr>
          <w:rFonts w:cstheme="minorHAnsi"/>
          <w:sz w:val="24"/>
          <w:szCs w:val="24"/>
          <w:lang w:val="en-GB"/>
        </w:rPr>
        <w:t xml:space="preserve"> </w:t>
      </w:r>
      <w:r w:rsidR="00DC271A" w:rsidRPr="00184057">
        <w:rPr>
          <w:rFonts w:cstheme="minorHAnsi"/>
          <w:sz w:val="24"/>
          <w:szCs w:val="24"/>
          <w:lang w:val="en-GB"/>
        </w:rPr>
        <w:t xml:space="preserve">to an institution’s </w:t>
      </w:r>
      <w:r w:rsidR="00D53967" w:rsidRPr="00D53967">
        <w:rPr>
          <w:rFonts w:cstheme="minorHAnsi"/>
          <w:sz w:val="24"/>
          <w:szCs w:val="24"/>
          <w:lang w:val="en-GB"/>
        </w:rPr>
        <w:t>reputation</w:t>
      </w:r>
      <w:r w:rsidR="00D53967">
        <w:rPr>
          <w:rFonts w:cstheme="minorHAnsi"/>
          <w:sz w:val="24"/>
          <w:szCs w:val="24"/>
          <w:lang w:val="en-GB"/>
        </w:rPr>
        <w:t xml:space="preserve"> and</w:t>
      </w:r>
      <w:r w:rsidR="00F17300">
        <w:rPr>
          <w:rFonts w:cstheme="minorHAnsi"/>
          <w:sz w:val="24"/>
          <w:szCs w:val="24"/>
          <w:lang w:val="en-GB"/>
        </w:rPr>
        <w:t xml:space="preserve"> have </w:t>
      </w:r>
      <w:r w:rsidR="00FD7265">
        <w:rPr>
          <w:rFonts w:cstheme="minorHAnsi"/>
          <w:sz w:val="24"/>
          <w:szCs w:val="24"/>
          <w:lang w:val="en-GB"/>
        </w:rPr>
        <w:t>a</w:t>
      </w:r>
      <w:r w:rsidR="00F17300">
        <w:rPr>
          <w:rFonts w:cstheme="minorHAnsi"/>
          <w:sz w:val="24"/>
          <w:szCs w:val="24"/>
          <w:lang w:val="en-GB"/>
        </w:rPr>
        <w:t xml:space="preserve"> negative impact on</w:t>
      </w:r>
      <w:r w:rsidR="008221A5">
        <w:rPr>
          <w:rFonts w:cstheme="minorHAnsi"/>
          <w:sz w:val="24"/>
          <w:szCs w:val="24"/>
          <w:lang w:val="en-GB"/>
        </w:rPr>
        <w:t xml:space="preserve"> </w:t>
      </w:r>
      <w:r w:rsidR="00D53967">
        <w:rPr>
          <w:rFonts w:cstheme="minorHAnsi"/>
          <w:sz w:val="24"/>
          <w:szCs w:val="24"/>
          <w:lang w:val="en-GB"/>
        </w:rPr>
        <w:t>staff’s</w:t>
      </w:r>
      <w:r w:rsidR="00C90AC1" w:rsidRPr="000A5C14">
        <w:rPr>
          <w:rFonts w:cstheme="minorHAnsi"/>
          <w:sz w:val="24"/>
          <w:szCs w:val="24"/>
          <w:lang w:val="en-GB"/>
        </w:rPr>
        <w:t xml:space="preserve"> daily interaction</w:t>
      </w:r>
      <w:r w:rsidR="008221A5">
        <w:rPr>
          <w:rFonts w:cstheme="minorHAnsi"/>
          <w:sz w:val="24"/>
          <w:szCs w:val="24"/>
          <w:lang w:val="en-GB"/>
        </w:rPr>
        <w:t xml:space="preserve"> and</w:t>
      </w:r>
      <w:r w:rsidR="00637847">
        <w:rPr>
          <w:rFonts w:cstheme="minorHAnsi"/>
          <w:sz w:val="24"/>
          <w:szCs w:val="24"/>
          <w:lang w:val="en-GB"/>
        </w:rPr>
        <w:t xml:space="preserve"> </w:t>
      </w:r>
      <w:r w:rsidR="008221A5" w:rsidRPr="000A5C14">
        <w:rPr>
          <w:rFonts w:cstheme="minorHAnsi"/>
          <w:sz w:val="24"/>
          <w:szCs w:val="24"/>
          <w:lang w:val="en-GB"/>
        </w:rPr>
        <w:t>work performance</w:t>
      </w:r>
      <w:r w:rsidR="008221A5">
        <w:rPr>
          <w:rFonts w:cstheme="minorHAnsi"/>
          <w:sz w:val="24"/>
          <w:szCs w:val="24"/>
          <w:lang w:val="en-GB"/>
        </w:rPr>
        <w:t>.</w:t>
      </w:r>
    </w:p>
    <w:p w14:paraId="6A612D06" w14:textId="77777777" w:rsidR="009B3B7D" w:rsidRPr="00184057" w:rsidRDefault="009B3B7D" w:rsidP="00184057">
      <w:pPr>
        <w:spacing w:after="0"/>
        <w:rPr>
          <w:rFonts w:cstheme="minorHAnsi"/>
          <w:sz w:val="24"/>
          <w:szCs w:val="24"/>
          <w:lang w:val="en-GB"/>
        </w:rPr>
      </w:pPr>
    </w:p>
    <w:p w14:paraId="7F122533" w14:textId="542A6DF5" w:rsidR="004E66D1" w:rsidRDefault="00A60505" w:rsidP="00184057">
      <w:pPr>
        <w:spacing w:after="0"/>
        <w:rPr>
          <w:rFonts w:cstheme="minorHAnsi"/>
          <w:sz w:val="24"/>
          <w:szCs w:val="24"/>
          <w:lang w:val="en-GB"/>
        </w:rPr>
      </w:pPr>
      <w:r w:rsidRPr="00184057">
        <w:rPr>
          <w:rFonts w:cstheme="minorHAnsi"/>
          <w:b/>
          <w:bCs/>
          <w:sz w:val="24"/>
          <w:szCs w:val="24"/>
          <w:lang w:val="en-GB"/>
        </w:rPr>
        <w:t>E</w:t>
      </w:r>
      <w:r w:rsidR="002E26B4" w:rsidRPr="00184057">
        <w:rPr>
          <w:rFonts w:cstheme="minorHAnsi"/>
          <w:b/>
          <w:bCs/>
          <w:sz w:val="24"/>
          <w:szCs w:val="24"/>
          <w:lang w:val="en-GB"/>
        </w:rPr>
        <w:t>RGONOMIC</w:t>
      </w:r>
      <w:r w:rsidR="00184057">
        <w:rPr>
          <w:rFonts w:cstheme="minorHAnsi"/>
          <w:b/>
          <w:bCs/>
          <w:sz w:val="24"/>
          <w:szCs w:val="24"/>
          <w:lang w:val="en-GB"/>
        </w:rPr>
        <w:t xml:space="preserve">: </w:t>
      </w:r>
      <w:r w:rsidR="004011E9" w:rsidRPr="004011E9">
        <w:rPr>
          <w:rFonts w:cstheme="minorHAnsi"/>
          <w:sz w:val="24"/>
          <w:szCs w:val="24"/>
          <w:lang w:val="en-GB"/>
        </w:rPr>
        <w:t xml:space="preserve">Equipment designed to improve the safety, </w:t>
      </w:r>
      <w:r w:rsidR="004011E9">
        <w:rPr>
          <w:rFonts w:cstheme="minorHAnsi"/>
          <w:sz w:val="24"/>
          <w:szCs w:val="24"/>
          <w:lang w:val="en-GB"/>
        </w:rPr>
        <w:t>comfort</w:t>
      </w:r>
      <w:r w:rsidR="004011E9" w:rsidRPr="004011E9">
        <w:rPr>
          <w:rFonts w:cstheme="minorHAnsi"/>
          <w:sz w:val="24"/>
          <w:szCs w:val="24"/>
          <w:lang w:val="en-GB"/>
        </w:rPr>
        <w:t xml:space="preserve"> and </w:t>
      </w:r>
      <w:r w:rsidR="00794798">
        <w:rPr>
          <w:rFonts w:cstheme="minorHAnsi"/>
          <w:sz w:val="24"/>
          <w:szCs w:val="24"/>
          <w:lang w:val="en-GB"/>
        </w:rPr>
        <w:t>effective operation</w:t>
      </w:r>
      <w:r w:rsidR="004011E9" w:rsidRPr="004011E9">
        <w:rPr>
          <w:rFonts w:cstheme="minorHAnsi"/>
          <w:sz w:val="24"/>
          <w:szCs w:val="24"/>
          <w:lang w:val="en-GB"/>
        </w:rPr>
        <w:t xml:space="preserve"> of users.</w:t>
      </w:r>
    </w:p>
    <w:p w14:paraId="46290C1B" w14:textId="77777777" w:rsidR="004011E9" w:rsidRPr="00184057" w:rsidRDefault="004011E9" w:rsidP="00184057">
      <w:pPr>
        <w:spacing w:after="0"/>
        <w:rPr>
          <w:rFonts w:cstheme="minorHAnsi"/>
          <w:sz w:val="24"/>
          <w:szCs w:val="24"/>
          <w:lang w:val="en-GB"/>
        </w:rPr>
      </w:pPr>
    </w:p>
    <w:p w14:paraId="040DB8BA" w14:textId="00696056" w:rsidR="00794BB4" w:rsidRDefault="00420B4D" w:rsidP="009B3B7D">
      <w:pPr>
        <w:spacing w:after="0"/>
        <w:rPr>
          <w:rFonts w:cstheme="minorHAnsi"/>
          <w:sz w:val="24"/>
          <w:szCs w:val="24"/>
          <w:lang w:val="en-GB"/>
        </w:rPr>
      </w:pPr>
      <w:r w:rsidRPr="00184057">
        <w:rPr>
          <w:rFonts w:cstheme="minorHAnsi"/>
          <w:b/>
          <w:bCs/>
          <w:sz w:val="24"/>
          <w:szCs w:val="24"/>
          <w:lang w:val="en-GB"/>
        </w:rPr>
        <w:t>ARCHITECTURAL BARRIERS</w:t>
      </w:r>
      <w:r w:rsidR="00184057">
        <w:rPr>
          <w:rFonts w:cstheme="minorHAnsi"/>
          <w:b/>
          <w:bCs/>
          <w:sz w:val="24"/>
          <w:szCs w:val="24"/>
          <w:lang w:val="en-GB"/>
        </w:rPr>
        <w:t xml:space="preserve">: </w:t>
      </w:r>
      <w:r w:rsidR="00794BB4">
        <w:rPr>
          <w:rFonts w:cstheme="minorHAnsi"/>
          <w:sz w:val="24"/>
          <w:szCs w:val="24"/>
          <w:lang w:val="en-GB"/>
        </w:rPr>
        <w:t>Infrastructur</w:t>
      </w:r>
      <w:r w:rsidR="00AF0A3F">
        <w:rPr>
          <w:rFonts w:cstheme="minorHAnsi"/>
          <w:sz w:val="24"/>
          <w:szCs w:val="24"/>
          <w:lang w:val="en-GB"/>
        </w:rPr>
        <w:t xml:space="preserve">es which design </w:t>
      </w:r>
      <w:r w:rsidR="00BB2F8A">
        <w:rPr>
          <w:rFonts w:cstheme="minorHAnsi"/>
          <w:sz w:val="24"/>
          <w:szCs w:val="24"/>
          <w:lang w:val="en-GB"/>
        </w:rPr>
        <w:t>does not account for limits in accessibility for</w:t>
      </w:r>
      <w:r w:rsidR="00AF0A3F">
        <w:rPr>
          <w:rFonts w:cstheme="minorHAnsi"/>
          <w:sz w:val="24"/>
          <w:szCs w:val="24"/>
          <w:lang w:val="en-GB"/>
        </w:rPr>
        <w:t xml:space="preserve"> people with physical disabilities</w:t>
      </w:r>
      <w:r w:rsidR="00BB2F8A">
        <w:rPr>
          <w:rFonts w:cstheme="minorHAnsi"/>
          <w:sz w:val="24"/>
          <w:szCs w:val="24"/>
          <w:lang w:val="en-GB"/>
        </w:rPr>
        <w:t>.</w:t>
      </w:r>
    </w:p>
    <w:p w14:paraId="65A18687" w14:textId="2ACA4F26" w:rsidR="00A10AA1" w:rsidRDefault="00A10AA1" w:rsidP="009B3B7D">
      <w:pPr>
        <w:spacing w:after="0"/>
        <w:rPr>
          <w:rFonts w:cstheme="minorHAnsi"/>
          <w:sz w:val="24"/>
          <w:szCs w:val="24"/>
          <w:lang w:val="en-GB"/>
        </w:rPr>
      </w:pPr>
    </w:p>
    <w:sectPr w:rsidR="00A10AA1" w:rsidSect="00327B10">
      <w:pgSz w:w="16838" w:h="11906" w:orient="landscape"/>
      <w:pgMar w:top="1440" w:right="797" w:bottom="1440" w:left="873" w:header="433" w:footer="709"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06BE" w14:textId="77777777" w:rsidR="00A858D7" w:rsidRDefault="00A858D7" w:rsidP="00184057">
      <w:pPr>
        <w:spacing w:after="0" w:line="240" w:lineRule="auto"/>
      </w:pPr>
      <w:r>
        <w:separator/>
      </w:r>
    </w:p>
  </w:endnote>
  <w:endnote w:type="continuationSeparator" w:id="0">
    <w:p w14:paraId="016AC8FE" w14:textId="77777777" w:rsidR="00A858D7" w:rsidRDefault="00A858D7" w:rsidP="0018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3171"/>
      <w:docPartObj>
        <w:docPartGallery w:val="Page Numbers (Bottom of Page)"/>
        <w:docPartUnique/>
      </w:docPartObj>
    </w:sdtPr>
    <w:sdtEndPr>
      <w:rPr>
        <w:noProof/>
      </w:rPr>
    </w:sdtEndPr>
    <w:sdtContent>
      <w:p w14:paraId="2E9B03B5" w14:textId="2AAE69DF" w:rsidR="00A10AA1" w:rsidRDefault="00A1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2B782" w14:textId="77777777" w:rsidR="00A10AA1" w:rsidRDefault="00A1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CABD" w14:textId="77777777" w:rsidR="00A858D7" w:rsidRDefault="00A858D7" w:rsidP="00184057">
      <w:pPr>
        <w:spacing w:after="0" w:line="240" w:lineRule="auto"/>
      </w:pPr>
      <w:r>
        <w:separator/>
      </w:r>
    </w:p>
  </w:footnote>
  <w:footnote w:type="continuationSeparator" w:id="0">
    <w:p w14:paraId="764455F7" w14:textId="77777777" w:rsidR="00A858D7" w:rsidRDefault="00A858D7" w:rsidP="0018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B094" w14:textId="63C1D21D" w:rsidR="009E2456" w:rsidRDefault="00327B10" w:rsidP="00327B10">
    <w:pPr>
      <w:pStyle w:val="Header"/>
      <w:tabs>
        <w:tab w:val="left" w:pos="567"/>
      </w:tabs>
    </w:pPr>
    <w:r>
      <w:rPr>
        <w:noProof/>
      </w:rPr>
      <w:drawing>
        <wp:inline distT="0" distB="0" distL="0" distR="0" wp14:anchorId="1DA68B4A" wp14:editId="63FC392C">
          <wp:extent cx="1031737" cy="444381"/>
          <wp:effectExtent l="0" t="0" r="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9169" cy="469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364"/>
    <w:multiLevelType w:val="hybridMultilevel"/>
    <w:tmpl w:val="645200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546CBB"/>
    <w:multiLevelType w:val="hybridMultilevel"/>
    <w:tmpl w:val="2E3404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046541"/>
    <w:multiLevelType w:val="hybridMultilevel"/>
    <w:tmpl w:val="837479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54525A"/>
    <w:multiLevelType w:val="hybridMultilevel"/>
    <w:tmpl w:val="2BA22AB4"/>
    <w:lvl w:ilvl="0" w:tplc="A2784B84">
      <w:start w:val="1"/>
      <w:numFmt w:val="bullet"/>
      <w:lvlText w:val="•"/>
      <w:lvlJc w:val="left"/>
      <w:pPr>
        <w:tabs>
          <w:tab w:val="num" w:pos="720"/>
        </w:tabs>
        <w:ind w:left="720" w:hanging="360"/>
      </w:pPr>
      <w:rPr>
        <w:rFonts w:ascii="Arial" w:hAnsi="Arial" w:hint="default"/>
      </w:rPr>
    </w:lvl>
    <w:lvl w:ilvl="1" w:tplc="664A96C8" w:tentative="1">
      <w:start w:val="1"/>
      <w:numFmt w:val="bullet"/>
      <w:lvlText w:val="•"/>
      <w:lvlJc w:val="left"/>
      <w:pPr>
        <w:tabs>
          <w:tab w:val="num" w:pos="1440"/>
        </w:tabs>
        <w:ind w:left="1440" w:hanging="360"/>
      </w:pPr>
      <w:rPr>
        <w:rFonts w:ascii="Arial" w:hAnsi="Arial" w:hint="default"/>
      </w:rPr>
    </w:lvl>
    <w:lvl w:ilvl="2" w:tplc="ED2445A8" w:tentative="1">
      <w:start w:val="1"/>
      <w:numFmt w:val="bullet"/>
      <w:lvlText w:val="•"/>
      <w:lvlJc w:val="left"/>
      <w:pPr>
        <w:tabs>
          <w:tab w:val="num" w:pos="2160"/>
        </w:tabs>
        <w:ind w:left="2160" w:hanging="360"/>
      </w:pPr>
      <w:rPr>
        <w:rFonts w:ascii="Arial" w:hAnsi="Arial" w:hint="default"/>
      </w:rPr>
    </w:lvl>
    <w:lvl w:ilvl="3" w:tplc="9D6495A8" w:tentative="1">
      <w:start w:val="1"/>
      <w:numFmt w:val="bullet"/>
      <w:lvlText w:val="•"/>
      <w:lvlJc w:val="left"/>
      <w:pPr>
        <w:tabs>
          <w:tab w:val="num" w:pos="2880"/>
        </w:tabs>
        <w:ind w:left="2880" w:hanging="360"/>
      </w:pPr>
      <w:rPr>
        <w:rFonts w:ascii="Arial" w:hAnsi="Arial" w:hint="default"/>
      </w:rPr>
    </w:lvl>
    <w:lvl w:ilvl="4" w:tplc="EBD6FDEA" w:tentative="1">
      <w:start w:val="1"/>
      <w:numFmt w:val="bullet"/>
      <w:lvlText w:val="•"/>
      <w:lvlJc w:val="left"/>
      <w:pPr>
        <w:tabs>
          <w:tab w:val="num" w:pos="3600"/>
        </w:tabs>
        <w:ind w:left="3600" w:hanging="360"/>
      </w:pPr>
      <w:rPr>
        <w:rFonts w:ascii="Arial" w:hAnsi="Arial" w:hint="default"/>
      </w:rPr>
    </w:lvl>
    <w:lvl w:ilvl="5" w:tplc="933E4AA0" w:tentative="1">
      <w:start w:val="1"/>
      <w:numFmt w:val="bullet"/>
      <w:lvlText w:val="•"/>
      <w:lvlJc w:val="left"/>
      <w:pPr>
        <w:tabs>
          <w:tab w:val="num" w:pos="4320"/>
        </w:tabs>
        <w:ind w:left="4320" w:hanging="360"/>
      </w:pPr>
      <w:rPr>
        <w:rFonts w:ascii="Arial" w:hAnsi="Arial" w:hint="default"/>
      </w:rPr>
    </w:lvl>
    <w:lvl w:ilvl="6" w:tplc="70B2ECE8" w:tentative="1">
      <w:start w:val="1"/>
      <w:numFmt w:val="bullet"/>
      <w:lvlText w:val="•"/>
      <w:lvlJc w:val="left"/>
      <w:pPr>
        <w:tabs>
          <w:tab w:val="num" w:pos="5040"/>
        </w:tabs>
        <w:ind w:left="5040" w:hanging="360"/>
      </w:pPr>
      <w:rPr>
        <w:rFonts w:ascii="Arial" w:hAnsi="Arial" w:hint="default"/>
      </w:rPr>
    </w:lvl>
    <w:lvl w:ilvl="7" w:tplc="0128C340" w:tentative="1">
      <w:start w:val="1"/>
      <w:numFmt w:val="bullet"/>
      <w:lvlText w:val="•"/>
      <w:lvlJc w:val="left"/>
      <w:pPr>
        <w:tabs>
          <w:tab w:val="num" w:pos="5760"/>
        </w:tabs>
        <w:ind w:left="5760" w:hanging="360"/>
      </w:pPr>
      <w:rPr>
        <w:rFonts w:ascii="Arial" w:hAnsi="Arial" w:hint="default"/>
      </w:rPr>
    </w:lvl>
    <w:lvl w:ilvl="8" w:tplc="E72051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762F8C"/>
    <w:multiLevelType w:val="hybridMultilevel"/>
    <w:tmpl w:val="85B2962C"/>
    <w:lvl w:ilvl="0" w:tplc="9BE2B430">
      <w:start w:val="1"/>
      <w:numFmt w:val="bullet"/>
      <w:lvlText w:val="o"/>
      <w:lvlJc w:val="left"/>
      <w:pPr>
        <w:tabs>
          <w:tab w:val="num" w:pos="720"/>
        </w:tabs>
        <w:ind w:left="720" w:hanging="360"/>
      </w:pPr>
      <w:rPr>
        <w:rFonts w:ascii="Courier New" w:hAnsi="Courier New" w:hint="default"/>
      </w:rPr>
    </w:lvl>
    <w:lvl w:ilvl="1" w:tplc="3CAE63F6" w:tentative="1">
      <w:start w:val="1"/>
      <w:numFmt w:val="bullet"/>
      <w:lvlText w:val="o"/>
      <w:lvlJc w:val="left"/>
      <w:pPr>
        <w:tabs>
          <w:tab w:val="num" w:pos="1440"/>
        </w:tabs>
        <w:ind w:left="1440" w:hanging="360"/>
      </w:pPr>
      <w:rPr>
        <w:rFonts w:ascii="Courier New" w:hAnsi="Courier New" w:hint="default"/>
      </w:rPr>
    </w:lvl>
    <w:lvl w:ilvl="2" w:tplc="426CB658" w:tentative="1">
      <w:start w:val="1"/>
      <w:numFmt w:val="bullet"/>
      <w:lvlText w:val="o"/>
      <w:lvlJc w:val="left"/>
      <w:pPr>
        <w:tabs>
          <w:tab w:val="num" w:pos="2160"/>
        </w:tabs>
        <w:ind w:left="2160" w:hanging="360"/>
      </w:pPr>
      <w:rPr>
        <w:rFonts w:ascii="Courier New" w:hAnsi="Courier New" w:hint="default"/>
      </w:rPr>
    </w:lvl>
    <w:lvl w:ilvl="3" w:tplc="FD0C66B4" w:tentative="1">
      <w:start w:val="1"/>
      <w:numFmt w:val="bullet"/>
      <w:lvlText w:val="o"/>
      <w:lvlJc w:val="left"/>
      <w:pPr>
        <w:tabs>
          <w:tab w:val="num" w:pos="2880"/>
        </w:tabs>
        <w:ind w:left="2880" w:hanging="360"/>
      </w:pPr>
      <w:rPr>
        <w:rFonts w:ascii="Courier New" w:hAnsi="Courier New" w:hint="default"/>
      </w:rPr>
    </w:lvl>
    <w:lvl w:ilvl="4" w:tplc="8E4450C8" w:tentative="1">
      <w:start w:val="1"/>
      <w:numFmt w:val="bullet"/>
      <w:lvlText w:val="o"/>
      <w:lvlJc w:val="left"/>
      <w:pPr>
        <w:tabs>
          <w:tab w:val="num" w:pos="3600"/>
        </w:tabs>
        <w:ind w:left="3600" w:hanging="360"/>
      </w:pPr>
      <w:rPr>
        <w:rFonts w:ascii="Courier New" w:hAnsi="Courier New" w:hint="default"/>
      </w:rPr>
    </w:lvl>
    <w:lvl w:ilvl="5" w:tplc="713EF75E" w:tentative="1">
      <w:start w:val="1"/>
      <w:numFmt w:val="bullet"/>
      <w:lvlText w:val="o"/>
      <w:lvlJc w:val="left"/>
      <w:pPr>
        <w:tabs>
          <w:tab w:val="num" w:pos="4320"/>
        </w:tabs>
        <w:ind w:left="4320" w:hanging="360"/>
      </w:pPr>
      <w:rPr>
        <w:rFonts w:ascii="Courier New" w:hAnsi="Courier New" w:hint="default"/>
      </w:rPr>
    </w:lvl>
    <w:lvl w:ilvl="6" w:tplc="822C4B4A" w:tentative="1">
      <w:start w:val="1"/>
      <w:numFmt w:val="bullet"/>
      <w:lvlText w:val="o"/>
      <w:lvlJc w:val="left"/>
      <w:pPr>
        <w:tabs>
          <w:tab w:val="num" w:pos="5040"/>
        </w:tabs>
        <w:ind w:left="5040" w:hanging="360"/>
      </w:pPr>
      <w:rPr>
        <w:rFonts w:ascii="Courier New" w:hAnsi="Courier New" w:hint="default"/>
      </w:rPr>
    </w:lvl>
    <w:lvl w:ilvl="7" w:tplc="C8AAB6AE" w:tentative="1">
      <w:start w:val="1"/>
      <w:numFmt w:val="bullet"/>
      <w:lvlText w:val="o"/>
      <w:lvlJc w:val="left"/>
      <w:pPr>
        <w:tabs>
          <w:tab w:val="num" w:pos="5760"/>
        </w:tabs>
        <w:ind w:left="5760" w:hanging="360"/>
      </w:pPr>
      <w:rPr>
        <w:rFonts w:ascii="Courier New" w:hAnsi="Courier New" w:hint="default"/>
      </w:rPr>
    </w:lvl>
    <w:lvl w:ilvl="8" w:tplc="CAF845D2"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2E155D5"/>
    <w:multiLevelType w:val="hybridMultilevel"/>
    <w:tmpl w:val="269CB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87C635D"/>
    <w:multiLevelType w:val="hybridMultilevel"/>
    <w:tmpl w:val="286C21EE"/>
    <w:lvl w:ilvl="0" w:tplc="F36623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03AA9"/>
    <w:multiLevelType w:val="hybridMultilevel"/>
    <w:tmpl w:val="9E98D26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C1608C3"/>
    <w:multiLevelType w:val="hybridMultilevel"/>
    <w:tmpl w:val="841822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DF2D6A"/>
    <w:multiLevelType w:val="multilevel"/>
    <w:tmpl w:val="0DFE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50972"/>
    <w:multiLevelType w:val="hybridMultilevel"/>
    <w:tmpl w:val="36AE1E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953091"/>
    <w:multiLevelType w:val="multilevel"/>
    <w:tmpl w:val="CC44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01D65"/>
    <w:multiLevelType w:val="hybridMultilevel"/>
    <w:tmpl w:val="CD7A5BF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8916135"/>
    <w:multiLevelType w:val="hybridMultilevel"/>
    <w:tmpl w:val="997CA6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9F64161"/>
    <w:multiLevelType w:val="hybridMultilevel"/>
    <w:tmpl w:val="F15E45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EDD7287"/>
    <w:multiLevelType w:val="hybridMultilevel"/>
    <w:tmpl w:val="FAC03282"/>
    <w:lvl w:ilvl="0" w:tplc="0FD26AEE">
      <w:start w:val="1"/>
      <w:numFmt w:val="bullet"/>
      <w:lvlText w:val="o"/>
      <w:lvlJc w:val="left"/>
      <w:pPr>
        <w:tabs>
          <w:tab w:val="num" w:pos="720"/>
        </w:tabs>
        <w:ind w:left="720" w:hanging="360"/>
      </w:pPr>
      <w:rPr>
        <w:rFonts w:ascii="Courier New" w:hAnsi="Courier New" w:hint="default"/>
      </w:rPr>
    </w:lvl>
    <w:lvl w:ilvl="1" w:tplc="9BCA1008" w:tentative="1">
      <w:start w:val="1"/>
      <w:numFmt w:val="bullet"/>
      <w:lvlText w:val="o"/>
      <w:lvlJc w:val="left"/>
      <w:pPr>
        <w:tabs>
          <w:tab w:val="num" w:pos="1440"/>
        </w:tabs>
        <w:ind w:left="1440" w:hanging="360"/>
      </w:pPr>
      <w:rPr>
        <w:rFonts w:ascii="Courier New" w:hAnsi="Courier New" w:hint="default"/>
      </w:rPr>
    </w:lvl>
    <w:lvl w:ilvl="2" w:tplc="698A495A" w:tentative="1">
      <w:start w:val="1"/>
      <w:numFmt w:val="bullet"/>
      <w:lvlText w:val="o"/>
      <w:lvlJc w:val="left"/>
      <w:pPr>
        <w:tabs>
          <w:tab w:val="num" w:pos="2160"/>
        </w:tabs>
        <w:ind w:left="2160" w:hanging="360"/>
      </w:pPr>
      <w:rPr>
        <w:rFonts w:ascii="Courier New" w:hAnsi="Courier New" w:hint="default"/>
      </w:rPr>
    </w:lvl>
    <w:lvl w:ilvl="3" w:tplc="61080B04" w:tentative="1">
      <w:start w:val="1"/>
      <w:numFmt w:val="bullet"/>
      <w:lvlText w:val="o"/>
      <w:lvlJc w:val="left"/>
      <w:pPr>
        <w:tabs>
          <w:tab w:val="num" w:pos="2880"/>
        </w:tabs>
        <w:ind w:left="2880" w:hanging="360"/>
      </w:pPr>
      <w:rPr>
        <w:rFonts w:ascii="Courier New" w:hAnsi="Courier New" w:hint="default"/>
      </w:rPr>
    </w:lvl>
    <w:lvl w:ilvl="4" w:tplc="F7C4E362" w:tentative="1">
      <w:start w:val="1"/>
      <w:numFmt w:val="bullet"/>
      <w:lvlText w:val="o"/>
      <w:lvlJc w:val="left"/>
      <w:pPr>
        <w:tabs>
          <w:tab w:val="num" w:pos="3600"/>
        </w:tabs>
        <w:ind w:left="3600" w:hanging="360"/>
      </w:pPr>
      <w:rPr>
        <w:rFonts w:ascii="Courier New" w:hAnsi="Courier New" w:hint="default"/>
      </w:rPr>
    </w:lvl>
    <w:lvl w:ilvl="5" w:tplc="CA52298C" w:tentative="1">
      <w:start w:val="1"/>
      <w:numFmt w:val="bullet"/>
      <w:lvlText w:val="o"/>
      <w:lvlJc w:val="left"/>
      <w:pPr>
        <w:tabs>
          <w:tab w:val="num" w:pos="4320"/>
        </w:tabs>
        <w:ind w:left="4320" w:hanging="360"/>
      </w:pPr>
      <w:rPr>
        <w:rFonts w:ascii="Courier New" w:hAnsi="Courier New" w:hint="default"/>
      </w:rPr>
    </w:lvl>
    <w:lvl w:ilvl="6" w:tplc="67581A2E" w:tentative="1">
      <w:start w:val="1"/>
      <w:numFmt w:val="bullet"/>
      <w:lvlText w:val="o"/>
      <w:lvlJc w:val="left"/>
      <w:pPr>
        <w:tabs>
          <w:tab w:val="num" w:pos="5040"/>
        </w:tabs>
        <w:ind w:left="5040" w:hanging="360"/>
      </w:pPr>
      <w:rPr>
        <w:rFonts w:ascii="Courier New" w:hAnsi="Courier New" w:hint="default"/>
      </w:rPr>
    </w:lvl>
    <w:lvl w:ilvl="7" w:tplc="D1DA16D6" w:tentative="1">
      <w:start w:val="1"/>
      <w:numFmt w:val="bullet"/>
      <w:lvlText w:val="o"/>
      <w:lvlJc w:val="left"/>
      <w:pPr>
        <w:tabs>
          <w:tab w:val="num" w:pos="5760"/>
        </w:tabs>
        <w:ind w:left="5760" w:hanging="360"/>
      </w:pPr>
      <w:rPr>
        <w:rFonts w:ascii="Courier New" w:hAnsi="Courier New" w:hint="default"/>
      </w:rPr>
    </w:lvl>
    <w:lvl w:ilvl="8" w:tplc="7E422B0C"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7583C56"/>
    <w:multiLevelType w:val="hybridMultilevel"/>
    <w:tmpl w:val="FDB21F0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B042F8"/>
    <w:multiLevelType w:val="hybridMultilevel"/>
    <w:tmpl w:val="D916BE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EDD4010"/>
    <w:multiLevelType w:val="hybridMultilevel"/>
    <w:tmpl w:val="E0FA78A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2D41CE"/>
    <w:multiLevelType w:val="multilevel"/>
    <w:tmpl w:val="98F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6243E"/>
    <w:multiLevelType w:val="hybridMultilevel"/>
    <w:tmpl w:val="C5FE2B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BC13839"/>
    <w:multiLevelType w:val="hybridMultilevel"/>
    <w:tmpl w:val="26E2F9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BDD667D"/>
    <w:multiLevelType w:val="hybridMultilevel"/>
    <w:tmpl w:val="428EBE2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5D0E3476"/>
    <w:multiLevelType w:val="hybridMultilevel"/>
    <w:tmpl w:val="75AE11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0F321E3"/>
    <w:multiLevelType w:val="hybridMultilevel"/>
    <w:tmpl w:val="08CE04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6CCB0358"/>
    <w:multiLevelType w:val="hybridMultilevel"/>
    <w:tmpl w:val="E20A5D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E993726"/>
    <w:multiLevelType w:val="hybridMultilevel"/>
    <w:tmpl w:val="E4AC4D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3864CA"/>
    <w:multiLevelType w:val="hybridMultilevel"/>
    <w:tmpl w:val="A83810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90F7DF1"/>
    <w:multiLevelType w:val="hybridMultilevel"/>
    <w:tmpl w:val="B38CA94E"/>
    <w:lvl w:ilvl="0" w:tplc="BE901FA8">
      <w:start w:val="1"/>
      <w:numFmt w:val="bullet"/>
      <w:lvlText w:val="•"/>
      <w:lvlJc w:val="left"/>
      <w:pPr>
        <w:tabs>
          <w:tab w:val="num" w:pos="720"/>
        </w:tabs>
        <w:ind w:left="720" w:hanging="360"/>
      </w:pPr>
      <w:rPr>
        <w:rFonts w:ascii="Arial" w:hAnsi="Arial" w:hint="default"/>
      </w:rPr>
    </w:lvl>
    <w:lvl w:ilvl="1" w:tplc="EE1A15C0" w:tentative="1">
      <w:start w:val="1"/>
      <w:numFmt w:val="bullet"/>
      <w:lvlText w:val="•"/>
      <w:lvlJc w:val="left"/>
      <w:pPr>
        <w:tabs>
          <w:tab w:val="num" w:pos="1440"/>
        </w:tabs>
        <w:ind w:left="1440" w:hanging="360"/>
      </w:pPr>
      <w:rPr>
        <w:rFonts w:ascii="Arial" w:hAnsi="Arial" w:hint="default"/>
      </w:rPr>
    </w:lvl>
    <w:lvl w:ilvl="2" w:tplc="E182BD06" w:tentative="1">
      <w:start w:val="1"/>
      <w:numFmt w:val="bullet"/>
      <w:lvlText w:val="•"/>
      <w:lvlJc w:val="left"/>
      <w:pPr>
        <w:tabs>
          <w:tab w:val="num" w:pos="2160"/>
        </w:tabs>
        <w:ind w:left="2160" w:hanging="360"/>
      </w:pPr>
      <w:rPr>
        <w:rFonts w:ascii="Arial" w:hAnsi="Arial" w:hint="default"/>
      </w:rPr>
    </w:lvl>
    <w:lvl w:ilvl="3" w:tplc="3BDCB95E" w:tentative="1">
      <w:start w:val="1"/>
      <w:numFmt w:val="bullet"/>
      <w:lvlText w:val="•"/>
      <w:lvlJc w:val="left"/>
      <w:pPr>
        <w:tabs>
          <w:tab w:val="num" w:pos="2880"/>
        </w:tabs>
        <w:ind w:left="2880" w:hanging="360"/>
      </w:pPr>
      <w:rPr>
        <w:rFonts w:ascii="Arial" w:hAnsi="Arial" w:hint="default"/>
      </w:rPr>
    </w:lvl>
    <w:lvl w:ilvl="4" w:tplc="E6609E08" w:tentative="1">
      <w:start w:val="1"/>
      <w:numFmt w:val="bullet"/>
      <w:lvlText w:val="•"/>
      <w:lvlJc w:val="left"/>
      <w:pPr>
        <w:tabs>
          <w:tab w:val="num" w:pos="3600"/>
        </w:tabs>
        <w:ind w:left="3600" w:hanging="360"/>
      </w:pPr>
      <w:rPr>
        <w:rFonts w:ascii="Arial" w:hAnsi="Arial" w:hint="default"/>
      </w:rPr>
    </w:lvl>
    <w:lvl w:ilvl="5" w:tplc="1426517C" w:tentative="1">
      <w:start w:val="1"/>
      <w:numFmt w:val="bullet"/>
      <w:lvlText w:val="•"/>
      <w:lvlJc w:val="left"/>
      <w:pPr>
        <w:tabs>
          <w:tab w:val="num" w:pos="4320"/>
        </w:tabs>
        <w:ind w:left="4320" w:hanging="360"/>
      </w:pPr>
      <w:rPr>
        <w:rFonts w:ascii="Arial" w:hAnsi="Arial" w:hint="default"/>
      </w:rPr>
    </w:lvl>
    <w:lvl w:ilvl="6" w:tplc="6E88D874" w:tentative="1">
      <w:start w:val="1"/>
      <w:numFmt w:val="bullet"/>
      <w:lvlText w:val="•"/>
      <w:lvlJc w:val="left"/>
      <w:pPr>
        <w:tabs>
          <w:tab w:val="num" w:pos="5040"/>
        </w:tabs>
        <w:ind w:left="5040" w:hanging="360"/>
      </w:pPr>
      <w:rPr>
        <w:rFonts w:ascii="Arial" w:hAnsi="Arial" w:hint="default"/>
      </w:rPr>
    </w:lvl>
    <w:lvl w:ilvl="7" w:tplc="5EC2A7FE" w:tentative="1">
      <w:start w:val="1"/>
      <w:numFmt w:val="bullet"/>
      <w:lvlText w:val="•"/>
      <w:lvlJc w:val="left"/>
      <w:pPr>
        <w:tabs>
          <w:tab w:val="num" w:pos="5760"/>
        </w:tabs>
        <w:ind w:left="5760" w:hanging="360"/>
      </w:pPr>
      <w:rPr>
        <w:rFonts w:ascii="Arial" w:hAnsi="Arial" w:hint="default"/>
      </w:rPr>
    </w:lvl>
    <w:lvl w:ilvl="8" w:tplc="69B6CC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727531"/>
    <w:multiLevelType w:val="hybridMultilevel"/>
    <w:tmpl w:val="3A927D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3F33EF"/>
    <w:multiLevelType w:val="hybridMultilevel"/>
    <w:tmpl w:val="161EC7F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13534960">
    <w:abstractNumId w:val="25"/>
  </w:num>
  <w:num w:numId="2" w16cid:durableId="1396782036">
    <w:abstractNumId w:val="20"/>
  </w:num>
  <w:num w:numId="3" w16cid:durableId="2035769018">
    <w:abstractNumId w:val="26"/>
  </w:num>
  <w:num w:numId="4" w16cid:durableId="1299333923">
    <w:abstractNumId w:val="14"/>
  </w:num>
  <w:num w:numId="5" w16cid:durableId="1115295521">
    <w:abstractNumId w:val="7"/>
  </w:num>
  <w:num w:numId="6" w16cid:durableId="147407685">
    <w:abstractNumId w:val="8"/>
  </w:num>
  <w:num w:numId="7" w16cid:durableId="31851780">
    <w:abstractNumId w:val="24"/>
  </w:num>
  <w:num w:numId="8" w16cid:durableId="463929457">
    <w:abstractNumId w:val="28"/>
  </w:num>
  <w:num w:numId="9" w16cid:durableId="593824689">
    <w:abstractNumId w:val="3"/>
  </w:num>
  <w:num w:numId="10" w16cid:durableId="396393607">
    <w:abstractNumId w:val="15"/>
  </w:num>
  <w:num w:numId="11" w16cid:durableId="1088621542">
    <w:abstractNumId w:val="4"/>
  </w:num>
  <w:num w:numId="12" w16cid:durableId="460458668">
    <w:abstractNumId w:val="23"/>
  </w:num>
  <w:num w:numId="13" w16cid:durableId="1298223535">
    <w:abstractNumId w:val="10"/>
  </w:num>
  <w:num w:numId="14" w16cid:durableId="1905407298">
    <w:abstractNumId w:val="0"/>
  </w:num>
  <w:num w:numId="15" w16cid:durableId="2031372722">
    <w:abstractNumId w:val="12"/>
  </w:num>
  <w:num w:numId="16" w16cid:durableId="1653944499">
    <w:abstractNumId w:val="29"/>
  </w:num>
  <w:num w:numId="17" w16cid:durableId="658923099">
    <w:abstractNumId w:val="27"/>
  </w:num>
  <w:num w:numId="18" w16cid:durableId="1532762409">
    <w:abstractNumId w:val="30"/>
  </w:num>
  <w:num w:numId="19" w16cid:durableId="1457143623">
    <w:abstractNumId w:val="17"/>
  </w:num>
  <w:num w:numId="20" w16cid:durableId="1116019737">
    <w:abstractNumId w:val="13"/>
  </w:num>
  <w:num w:numId="21" w16cid:durableId="485440142">
    <w:abstractNumId w:val="16"/>
  </w:num>
  <w:num w:numId="22" w16cid:durableId="97255439">
    <w:abstractNumId w:val="22"/>
  </w:num>
  <w:num w:numId="23" w16cid:durableId="1256938287">
    <w:abstractNumId w:val="5"/>
  </w:num>
  <w:num w:numId="24" w16cid:durableId="1969311085">
    <w:abstractNumId w:val="18"/>
  </w:num>
  <w:num w:numId="25" w16cid:durableId="1839417801">
    <w:abstractNumId w:val="2"/>
  </w:num>
  <w:num w:numId="26" w16cid:durableId="877208979">
    <w:abstractNumId w:val="9"/>
  </w:num>
  <w:num w:numId="27" w16cid:durableId="497624129">
    <w:abstractNumId w:val="19"/>
  </w:num>
  <w:num w:numId="28" w16cid:durableId="730691768">
    <w:abstractNumId w:val="11"/>
  </w:num>
  <w:num w:numId="29" w16cid:durableId="1208956860">
    <w:abstractNumId w:val="6"/>
  </w:num>
  <w:num w:numId="30" w16cid:durableId="1318219373">
    <w:abstractNumId w:val="1"/>
  </w:num>
  <w:num w:numId="31" w16cid:durableId="18474010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DC"/>
    <w:rsid w:val="00000F8A"/>
    <w:rsid w:val="00003244"/>
    <w:rsid w:val="000036AA"/>
    <w:rsid w:val="00003847"/>
    <w:rsid w:val="00011BD3"/>
    <w:rsid w:val="00011CE0"/>
    <w:rsid w:val="00011E50"/>
    <w:rsid w:val="000123EE"/>
    <w:rsid w:val="00014A6F"/>
    <w:rsid w:val="00015008"/>
    <w:rsid w:val="00015497"/>
    <w:rsid w:val="00015DFD"/>
    <w:rsid w:val="0002054A"/>
    <w:rsid w:val="000208BB"/>
    <w:rsid w:val="00024F09"/>
    <w:rsid w:val="00025011"/>
    <w:rsid w:val="00027078"/>
    <w:rsid w:val="00030F00"/>
    <w:rsid w:val="00032C79"/>
    <w:rsid w:val="0003798A"/>
    <w:rsid w:val="00040FC1"/>
    <w:rsid w:val="000438A1"/>
    <w:rsid w:val="00044808"/>
    <w:rsid w:val="00045099"/>
    <w:rsid w:val="00046865"/>
    <w:rsid w:val="000468F1"/>
    <w:rsid w:val="000469D6"/>
    <w:rsid w:val="00050F48"/>
    <w:rsid w:val="00051862"/>
    <w:rsid w:val="00051A91"/>
    <w:rsid w:val="00052EEE"/>
    <w:rsid w:val="00056A7B"/>
    <w:rsid w:val="00062BCA"/>
    <w:rsid w:val="00083728"/>
    <w:rsid w:val="000870F9"/>
    <w:rsid w:val="00090989"/>
    <w:rsid w:val="00093D48"/>
    <w:rsid w:val="0009576C"/>
    <w:rsid w:val="000A2B6D"/>
    <w:rsid w:val="000A646D"/>
    <w:rsid w:val="000B1037"/>
    <w:rsid w:val="000B3F43"/>
    <w:rsid w:val="000B4AE7"/>
    <w:rsid w:val="000B4D99"/>
    <w:rsid w:val="000B5127"/>
    <w:rsid w:val="000B6DAC"/>
    <w:rsid w:val="000C01F5"/>
    <w:rsid w:val="000C2054"/>
    <w:rsid w:val="000C224E"/>
    <w:rsid w:val="000C2700"/>
    <w:rsid w:val="000D2B4A"/>
    <w:rsid w:val="000D3349"/>
    <w:rsid w:val="000D572C"/>
    <w:rsid w:val="000D5DF1"/>
    <w:rsid w:val="000D5F54"/>
    <w:rsid w:val="000E0B0D"/>
    <w:rsid w:val="000F01E6"/>
    <w:rsid w:val="000F4960"/>
    <w:rsid w:val="000F56C6"/>
    <w:rsid w:val="000F7E6B"/>
    <w:rsid w:val="0010136E"/>
    <w:rsid w:val="00104E70"/>
    <w:rsid w:val="00110376"/>
    <w:rsid w:val="00113737"/>
    <w:rsid w:val="00113BBC"/>
    <w:rsid w:val="001158C6"/>
    <w:rsid w:val="00115C59"/>
    <w:rsid w:val="0011691B"/>
    <w:rsid w:val="001242FA"/>
    <w:rsid w:val="00126311"/>
    <w:rsid w:val="0013091B"/>
    <w:rsid w:val="00130D18"/>
    <w:rsid w:val="00131B02"/>
    <w:rsid w:val="00136253"/>
    <w:rsid w:val="00143287"/>
    <w:rsid w:val="001473E0"/>
    <w:rsid w:val="0015686B"/>
    <w:rsid w:val="00162E68"/>
    <w:rsid w:val="0016323D"/>
    <w:rsid w:val="00165E2C"/>
    <w:rsid w:val="0017108C"/>
    <w:rsid w:val="001723C5"/>
    <w:rsid w:val="00173DAC"/>
    <w:rsid w:val="001762AE"/>
    <w:rsid w:val="001820BF"/>
    <w:rsid w:val="00183773"/>
    <w:rsid w:val="00184057"/>
    <w:rsid w:val="00184986"/>
    <w:rsid w:val="00190310"/>
    <w:rsid w:val="0019204F"/>
    <w:rsid w:val="001930A9"/>
    <w:rsid w:val="00194398"/>
    <w:rsid w:val="001957FC"/>
    <w:rsid w:val="001A28F8"/>
    <w:rsid w:val="001A467D"/>
    <w:rsid w:val="001A5130"/>
    <w:rsid w:val="001B0D0D"/>
    <w:rsid w:val="001B12A2"/>
    <w:rsid w:val="001C04B7"/>
    <w:rsid w:val="001C159F"/>
    <w:rsid w:val="001C27CF"/>
    <w:rsid w:val="001C4AA1"/>
    <w:rsid w:val="001C7AE3"/>
    <w:rsid w:val="001D58A0"/>
    <w:rsid w:val="001D61A9"/>
    <w:rsid w:val="001F20D4"/>
    <w:rsid w:val="001F614E"/>
    <w:rsid w:val="00204959"/>
    <w:rsid w:val="00205C4F"/>
    <w:rsid w:val="002064D6"/>
    <w:rsid w:val="00210606"/>
    <w:rsid w:val="0021184F"/>
    <w:rsid w:val="002169AF"/>
    <w:rsid w:val="00217F08"/>
    <w:rsid w:val="0022072C"/>
    <w:rsid w:val="002264AF"/>
    <w:rsid w:val="002277BF"/>
    <w:rsid w:val="00230580"/>
    <w:rsid w:val="00232830"/>
    <w:rsid w:val="00236D61"/>
    <w:rsid w:val="00237C2E"/>
    <w:rsid w:val="00241590"/>
    <w:rsid w:val="002416DA"/>
    <w:rsid w:val="002419C6"/>
    <w:rsid w:val="0024331F"/>
    <w:rsid w:val="0024480B"/>
    <w:rsid w:val="00245C01"/>
    <w:rsid w:val="00247666"/>
    <w:rsid w:val="00250164"/>
    <w:rsid w:val="00250A8E"/>
    <w:rsid w:val="002568B6"/>
    <w:rsid w:val="002577F5"/>
    <w:rsid w:val="00262164"/>
    <w:rsid w:val="00263E20"/>
    <w:rsid w:val="00264863"/>
    <w:rsid w:val="002663E3"/>
    <w:rsid w:val="00267FF6"/>
    <w:rsid w:val="002727BA"/>
    <w:rsid w:val="0027458B"/>
    <w:rsid w:val="002747EF"/>
    <w:rsid w:val="0027657A"/>
    <w:rsid w:val="00282D22"/>
    <w:rsid w:val="002874CF"/>
    <w:rsid w:val="0028753F"/>
    <w:rsid w:val="002939C0"/>
    <w:rsid w:val="00293BC8"/>
    <w:rsid w:val="002A38CE"/>
    <w:rsid w:val="002B132D"/>
    <w:rsid w:val="002B7732"/>
    <w:rsid w:val="002C2213"/>
    <w:rsid w:val="002C2ED7"/>
    <w:rsid w:val="002C3575"/>
    <w:rsid w:val="002C6EA3"/>
    <w:rsid w:val="002C6FAC"/>
    <w:rsid w:val="002D71DA"/>
    <w:rsid w:val="002E0205"/>
    <w:rsid w:val="002E26B4"/>
    <w:rsid w:val="002E3602"/>
    <w:rsid w:val="002E3FE2"/>
    <w:rsid w:val="002E7050"/>
    <w:rsid w:val="002F4CE9"/>
    <w:rsid w:val="002F6003"/>
    <w:rsid w:val="002F74BA"/>
    <w:rsid w:val="00302084"/>
    <w:rsid w:val="00304896"/>
    <w:rsid w:val="00304D39"/>
    <w:rsid w:val="00310344"/>
    <w:rsid w:val="00310A60"/>
    <w:rsid w:val="0031709E"/>
    <w:rsid w:val="00321060"/>
    <w:rsid w:val="003277B8"/>
    <w:rsid w:val="00327B10"/>
    <w:rsid w:val="00330421"/>
    <w:rsid w:val="00332657"/>
    <w:rsid w:val="00332C22"/>
    <w:rsid w:val="003373D9"/>
    <w:rsid w:val="00337679"/>
    <w:rsid w:val="00346D82"/>
    <w:rsid w:val="0034707E"/>
    <w:rsid w:val="00347AE3"/>
    <w:rsid w:val="00347E06"/>
    <w:rsid w:val="0035017A"/>
    <w:rsid w:val="003525BA"/>
    <w:rsid w:val="00354DAC"/>
    <w:rsid w:val="0035691B"/>
    <w:rsid w:val="00356CDE"/>
    <w:rsid w:val="0036005A"/>
    <w:rsid w:val="00361650"/>
    <w:rsid w:val="00363C56"/>
    <w:rsid w:val="003661A4"/>
    <w:rsid w:val="00367ADD"/>
    <w:rsid w:val="00370FF8"/>
    <w:rsid w:val="00372036"/>
    <w:rsid w:val="00373709"/>
    <w:rsid w:val="00374D1E"/>
    <w:rsid w:val="00377F3B"/>
    <w:rsid w:val="00380551"/>
    <w:rsid w:val="00381786"/>
    <w:rsid w:val="00381C7F"/>
    <w:rsid w:val="00381CAE"/>
    <w:rsid w:val="003826B4"/>
    <w:rsid w:val="00384D23"/>
    <w:rsid w:val="0038571B"/>
    <w:rsid w:val="00386B17"/>
    <w:rsid w:val="00386DB8"/>
    <w:rsid w:val="003872C7"/>
    <w:rsid w:val="00390B96"/>
    <w:rsid w:val="00397551"/>
    <w:rsid w:val="003A01BA"/>
    <w:rsid w:val="003A248A"/>
    <w:rsid w:val="003A2A19"/>
    <w:rsid w:val="003B05EB"/>
    <w:rsid w:val="003B111E"/>
    <w:rsid w:val="003B17A1"/>
    <w:rsid w:val="003B19B4"/>
    <w:rsid w:val="003B1DCD"/>
    <w:rsid w:val="003B536E"/>
    <w:rsid w:val="003B6360"/>
    <w:rsid w:val="003B6C16"/>
    <w:rsid w:val="003C074C"/>
    <w:rsid w:val="003C09ED"/>
    <w:rsid w:val="003C1215"/>
    <w:rsid w:val="003C2637"/>
    <w:rsid w:val="003C2A4B"/>
    <w:rsid w:val="003C3D1F"/>
    <w:rsid w:val="003C73DD"/>
    <w:rsid w:val="003D003D"/>
    <w:rsid w:val="003D1FD6"/>
    <w:rsid w:val="003D2534"/>
    <w:rsid w:val="003D739E"/>
    <w:rsid w:val="003E05E1"/>
    <w:rsid w:val="003E4213"/>
    <w:rsid w:val="003F1408"/>
    <w:rsid w:val="003F4CBF"/>
    <w:rsid w:val="003F5883"/>
    <w:rsid w:val="004003FB"/>
    <w:rsid w:val="004011E9"/>
    <w:rsid w:val="00410335"/>
    <w:rsid w:val="00412D14"/>
    <w:rsid w:val="0041781F"/>
    <w:rsid w:val="00420B4D"/>
    <w:rsid w:val="004245A3"/>
    <w:rsid w:val="004266B8"/>
    <w:rsid w:val="00430553"/>
    <w:rsid w:val="004334C6"/>
    <w:rsid w:val="00437D02"/>
    <w:rsid w:val="0044548E"/>
    <w:rsid w:val="004457E3"/>
    <w:rsid w:val="00445B67"/>
    <w:rsid w:val="00445D21"/>
    <w:rsid w:val="0045077D"/>
    <w:rsid w:val="004520AF"/>
    <w:rsid w:val="004547D4"/>
    <w:rsid w:val="00454D28"/>
    <w:rsid w:val="00456652"/>
    <w:rsid w:val="004633AC"/>
    <w:rsid w:val="004664CF"/>
    <w:rsid w:val="0046684B"/>
    <w:rsid w:val="004705DC"/>
    <w:rsid w:val="00475BCB"/>
    <w:rsid w:val="00480166"/>
    <w:rsid w:val="00480D21"/>
    <w:rsid w:val="0048183F"/>
    <w:rsid w:val="00485026"/>
    <w:rsid w:val="0048549C"/>
    <w:rsid w:val="00486049"/>
    <w:rsid w:val="00486F9E"/>
    <w:rsid w:val="00487092"/>
    <w:rsid w:val="00490B24"/>
    <w:rsid w:val="00494C45"/>
    <w:rsid w:val="00495585"/>
    <w:rsid w:val="00496C74"/>
    <w:rsid w:val="004A1BA2"/>
    <w:rsid w:val="004A552C"/>
    <w:rsid w:val="004A628B"/>
    <w:rsid w:val="004A7E6E"/>
    <w:rsid w:val="004B2675"/>
    <w:rsid w:val="004B55E1"/>
    <w:rsid w:val="004B6BF2"/>
    <w:rsid w:val="004C13DD"/>
    <w:rsid w:val="004C460C"/>
    <w:rsid w:val="004C53A3"/>
    <w:rsid w:val="004D07F6"/>
    <w:rsid w:val="004D29F6"/>
    <w:rsid w:val="004D3432"/>
    <w:rsid w:val="004D3B62"/>
    <w:rsid w:val="004D75B0"/>
    <w:rsid w:val="004E1219"/>
    <w:rsid w:val="004E163D"/>
    <w:rsid w:val="004E1BB7"/>
    <w:rsid w:val="004E5E5F"/>
    <w:rsid w:val="004E66D1"/>
    <w:rsid w:val="004E6D54"/>
    <w:rsid w:val="004F61A8"/>
    <w:rsid w:val="00500F8D"/>
    <w:rsid w:val="00502168"/>
    <w:rsid w:val="005033F3"/>
    <w:rsid w:val="00503679"/>
    <w:rsid w:val="00506F30"/>
    <w:rsid w:val="00507573"/>
    <w:rsid w:val="005114D2"/>
    <w:rsid w:val="00513AF2"/>
    <w:rsid w:val="0051571B"/>
    <w:rsid w:val="005157CF"/>
    <w:rsid w:val="00515EEA"/>
    <w:rsid w:val="00516C5A"/>
    <w:rsid w:val="00520827"/>
    <w:rsid w:val="00520A1B"/>
    <w:rsid w:val="00520B07"/>
    <w:rsid w:val="005349A6"/>
    <w:rsid w:val="00537E89"/>
    <w:rsid w:val="0054370E"/>
    <w:rsid w:val="00545FE2"/>
    <w:rsid w:val="00553AD8"/>
    <w:rsid w:val="00560A30"/>
    <w:rsid w:val="00562471"/>
    <w:rsid w:val="0056420E"/>
    <w:rsid w:val="00564C91"/>
    <w:rsid w:val="00564C9C"/>
    <w:rsid w:val="00570A26"/>
    <w:rsid w:val="00571C7B"/>
    <w:rsid w:val="00572C00"/>
    <w:rsid w:val="00572DC3"/>
    <w:rsid w:val="00573489"/>
    <w:rsid w:val="00573B76"/>
    <w:rsid w:val="00574635"/>
    <w:rsid w:val="00574C1B"/>
    <w:rsid w:val="00574E41"/>
    <w:rsid w:val="00575149"/>
    <w:rsid w:val="00576728"/>
    <w:rsid w:val="00576AA2"/>
    <w:rsid w:val="00577139"/>
    <w:rsid w:val="00577A39"/>
    <w:rsid w:val="0058089E"/>
    <w:rsid w:val="00590F1B"/>
    <w:rsid w:val="005948D0"/>
    <w:rsid w:val="00595786"/>
    <w:rsid w:val="00595F89"/>
    <w:rsid w:val="005A1242"/>
    <w:rsid w:val="005A4A66"/>
    <w:rsid w:val="005A6100"/>
    <w:rsid w:val="005B0871"/>
    <w:rsid w:val="005B385E"/>
    <w:rsid w:val="005B5BE8"/>
    <w:rsid w:val="005C09E4"/>
    <w:rsid w:val="005C0B65"/>
    <w:rsid w:val="005C3219"/>
    <w:rsid w:val="005C3EAD"/>
    <w:rsid w:val="005C4950"/>
    <w:rsid w:val="005D1CB2"/>
    <w:rsid w:val="005D3135"/>
    <w:rsid w:val="005E2DB6"/>
    <w:rsid w:val="005E37E7"/>
    <w:rsid w:val="005F7011"/>
    <w:rsid w:val="00605B83"/>
    <w:rsid w:val="00605C0E"/>
    <w:rsid w:val="00607556"/>
    <w:rsid w:val="00614472"/>
    <w:rsid w:val="0061592D"/>
    <w:rsid w:val="00622A66"/>
    <w:rsid w:val="00624FD9"/>
    <w:rsid w:val="006307E6"/>
    <w:rsid w:val="00632C36"/>
    <w:rsid w:val="00636BBF"/>
    <w:rsid w:val="00637847"/>
    <w:rsid w:val="00640CC4"/>
    <w:rsid w:val="006456CB"/>
    <w:rsid w:val="006511EB"/>
    <w:rsid w:val="006521D9"/>
    <w:rsid w:val="00652406"/>
    <w:rsid w:val="0065366A"/>
    <w:rsid w:val="006537F3"/>
    <w:rsid w:val="00656A14"/>
    <w:rsid w:val="0065710C"/>
    <w:rsid w:val="00657CDD"/>
    <w:rsid w:val="00663619"/>
    <w:rsid w:val="00666FAE"/>
    <w:rsid w:val="006714C8"/>
    <w:rsid w:val="0067318A"/>
    <w:rsid w:val="0067394D"/>
    <w:rsid w:val="006813A0"/>
    <w:rsid w:val="006840BD"/>
    <w:rsid w:val="0068501C"/>
    <w:rsid w:val="0069009C"/>
    <w:rsid w:val="00690168"/>
    <w:rsid w:val="00691BDF"/>
    <w:rsid w:val="00694357"/>
    <w:rsid w:val="00694D3C"/>
    <w:rsid w:val="00695425"/>
    <w:rsid w:val="006957E1"/>
    <w:rsid w:val="00696F95"/>
    <w:rsid w:val="00697E70"/>
    <w:rsid w:val="006A02A4"/>
    <w:rsid w:val="006A0424"/>
    <w:rsid w:val="006A29FE"/>
    <w:rsid w:val="006A48D0"/>
    <w:rsid w:val="006A5CF8"/>
    <w:rsid w:val="006A7503"/>
    <w:rsid w:val="006A787C"/>
    <w:rsid w:val="006B0EC9"/>
    <w:rsid w:val="006B18E2"/>
    <w:rsid w:val="006B3C60"/>
    <w:rsid w:val="006B4681"/>
    <w:rsid w:val="006B6FFC"/>
    <w:rsid w:val="006B7547"/>
    <w:rsid w:val="006C009A"/>
    <w:rsid w:val="006C03DF"/>
    <w:rsid w:val="006C1C02"/>
    <w:rsid w:val="006C73FE"/>
    <w:rsid w:val="006C77F6"/>
    <w:rsid w:val="006D1BAB"/>
    <w:rsid w:val="006D2FB8"/>
    <w:rsid w:val="006D408C"/>
    <w:rsid w:val="006E00BE"/>
    <w:rsid w:val="006E2157"/>
    <w:rsid w:val="006E2678"/>
    <w:rsid w:val="006E3E92"/>
    <w:rsid w:val="006E403B"/>
    <w:rsid w:val="006E783B"/>
    <w:rsid w:val="006F19C4"/>
    <w:rsid w:val="006F4542"/>
    <w:rsid w:val="006F5315"/>
    <w:rsid w:val="00701ECC"/>
    <w:rsid w:val="00707673"/>
    <w:rsid w:val="00707895"/>
    <w:rsid w:val="007163F9"/>
    <w:rsid w:val="00716503"/>
    <w:rsid w:val="00721091"/>
    <w:rsid w:val="007249E3"/>
    <w:rsid w:val="00724B5A"/>
    <w:rsid w:val="007252A6"/>
    <w:rsid w:val="00726C50"/>
    <w:rsid w:val="00737D4D"/>
    <w:rsid w:val="00741F9C"/>
    <w:rsid w:val="00742B86"/>
    <w:rsid w:val="00742D8B"/>
    <w:rsid w:val="0074456F"/>
    <w:rsid w:val="00746993"/>
    <w:rsid w:val="00751197"/>
    <w:rsid w:val="00753D8D"/>
    <w:rsid w:val="007551A2"/>
    <w:rsid w:val="00755CA0"/>
    <w:rsid w:val="00755DC5"/>
    <w:rsid w:val="0075670B"/>
    <w:rsid w:val="0075787E"/>
    <w:rsid w:val="00760456"/>
    <w:rsid w:val="00760A21"/>
    <w:rsid w:val="00761A39"/>
    <w:rsid w:val="0077137B"/>
    <w:rsid w:val="00771849"/>
    <w:rsid w:val="0077326E"/>
    <w:rsid w:val="0077772A"/>
    <w:rsid w:val="00781057"/>
    <w:rsid w:val="00782CCA"/>
    <w:rsid w:val="0078404A"/>
    <w:rsid w:val="00784857"/>
    <w:rsid w:val="007850C4"/>
    <w:rsid w:val="00785570"/>
    <w:rsid w:val="00786C18"/>
    <w:rsid w:val="00786ECA"/>
    <w:rsid w:val="00790284"/>
    <w:rsid w:val="00790F17"/>
    <w:rsid w:val="00791A91"/>
    <w:rsid w:val="00791B79"/>
    <w:rsid w:val="00791D4C"/>
    <w:rsid w:val="00794798"/>
    <w:rsid w:val="00794BB4"/>
    <w:rsid w:val="00796EFD"/>
    <w:rsid w:val="007A250F"/>
    <w:rsid w:val="007A2C19"/>
    <w:rsid w:val="007A32EE"/>
    <w:rsid w:val="007A5786"/>
    <w:rsid w:val="007A5812"/>
    <w:rsid w:val="007A69E7"/>
    <w:rsid w:val="007B481A"/>
    <w:rsid w:val="007C154D"/>
    <w:rsid w:val="007C28B1"/>
    <w:rsid w:val="007C310C"/>
    <w:rsid w:val="007C4188"/>
    <w:rsid w:val="007C4600"/>
    <w:rsid w:val="007C5ED4"/>
    <w:rsid w:val="007D1147"/>
    <w:rsid w:val="007D291D"/>
    <w:rsid w:val="007D4662"/>
    <w:rsid w:val="007D4E4C"/>
    <w:rsid w:val="007D55EC"/>
    <w:rsid w:val="007E1ABA"/>
    <w:rsid w:val="007E5B9D"/>
    <w:rsid w:val="007F3346"/>
    <w:rsid w:val="007F4129"/>
    <w:rsid w:val="007F6E49"/>
    <w:rsid w:val="0080393A"/>
    <w:rsid w:val="008063CC"/>
    <w:rsid w:val="008063E6"/>
    <w:rsid w:val="008075B4"/>
    <w:rsid w:val="008109C9"/>
    <w:rsid w:val="00815E07"/>
    <w:rsid w:val="008221A5"/>
    <w:rsid w:val="008227EA"/>
    <w:rsid w:val="0082542E"/>
    <w:rsid w:val="00826C7C"/>
    <w:rsid w:val="00832F4C"/>
    <w:rsid w:val="008348E9"/>
    <w:rsid w:val="008402A0"/>
    <w:rsid w:val="0084038B"/>
    <w:rsid w:val="00840831"/>
    <w:rsid w:val="00845FBD"/>
    <w:rsid w:val="00846F85"/>
    <w:rsid w:val="00847820"/>
    <w:rsid w:val="00847F75"/>
    <w:rsid w:val="008516D6"/>
    <w:rsid w:val="00851709"/>
    <w:rsid w:val="00852C67"/>
    <w:rsid w:val="00853592"/>
    <w:rsid w:val="008542C3"/>
    <w:rsid w:val="00857A54"/>
    <w:rsid w:val="00860709"/>
    <w:rsid w:val="008621B6"/>
    <w:rsid w:val="00862ADB"/>
    <w:rsid w:val="00867603"/>
    <w:rsid w:val="00870092"/>
    <w:rsid w:val="00870093"/>
    <w:rsid w:val="0087152F"/>
    <w:rsid w:val="00874F6B"/>
    <w:rsid w:val="00875687"/>
    <w:rsid w:val="00877BF6"/>
    <w:rsid w:val="00880643"/>
    <w:rsid w:val="0088124C"/>
    <w:rsid w:val="00882637"/>
    <w:rsid w:val="00882745"/>
    <w:rsid w:val="00886818"/>
    <w:rsid w:val="00886999"/>
    <w:rsid w:val="00890947"/>
    <w:rsid w:val="00891277"/>
    <w:rsid w:val="0089537A"/>
    <w:rsid w:val="00896458"/>
    <w:rsid w:val="008975DD"/>
    <w:rsid w:val="008A14A4"/>
    <w:rsid w:val="008A20CF"/>
    <w:rsid w:val="008A42C5"/>
    <w:rsid w:val="008B36DE"/>
    <w:rsid w:val="008B4EC0"/>
    <w:rsid w:val="008C14FC"/>
    <w:rsid w:val="008C2C15"/>
    <w:rsid w:val="008C327F"/>
    <w:rsid w:val="008C3736"/>
    <w:rsid w:val="008C4E08"/>
    <w:rsid w:val="008C50BC"/>
    <w:rsid w:val="008D232D"/>
    <w:rsid w:val="008D5AFF"/>
    <w:rsid w:val="008D7635"/>
    <w:rsid w:val="008D76B2"/>
    <w:rsid w:val="008E0583"/>
    <w:rsid w:val="008E0DD5"/>
    <w:rsid w:val="008E14B5"/>
    <w:rsid w:val="008E1829"/>
    <w:rsid w:val="008E2C4A"/>
    <w:rsid w:val="008E3EFF"/>
    <w:rsid w:val="008E619C"/>
    <w:rsid w:val="008E74EC"/>
    <w:rsid w:val="008F17B2"/>
    <w:rsid w:val="008F26D8"/>
    <w:rsid w:val="008F29BD"/>
    <w:rsid w:val="008F3E8D"/>
    <w:rsid w:val="008F4639"/>
    <w:rsid w:val="008F4A66"/>
    <w:rsid w:val="008F4D71"/>
    <w:rsid w:val="008F5AB4"/>
    <w:rsid w:val="008F5E90"/>
    <w:rsid w:val="008F682F"/>
    <w:rsid w:val="00900B88"/>
    <w:rsid w:val="00900EDD"/>
    <w:rsid w:val="0090142A"/>
    <w:rsid w:val="009040DD"/>
    <w:rsid w:val="009133C8"/>
    <w:rsid w:val="00921ACB"/>
    <w:rsid w:val="00922E42"/>
    <w:rsid w:val="00927F45"/>
    <w:rsid w:val="009312C5"/>
    <w:rsid w:val="009322A0"/>
    <w:rsid w:val="009357B2"/>
    <w:rsid w:val="0093669E"/>
    <w:rsid w:val="009417D5"/>
    <w:rsid w:val="00942795"/>
    <w:rsid w:val="009429E1"/>
    <w:rsid w:val="00945314"/>
    <w:rsid w:val="009472F2"/>
    <w:rsid w:val="00947B59"/>
    <w:rsid w:val="00947F7C"/>
    <w:rsid w:val="009510F2"/>
    <w:rsid w:val="00951D41"/>
    <w:rsid w:val="00951D60"/>
    <w:rsid w:val="009545AA"/>
    <w:rsid w:val="00955D45"/>
    <w:rsid w:val="00957582"/>
    <w:rsid w:val="009623E5"/>
    <w:rsid w:val="009625A7"/>
    <w:rsid w:val="00962E52"/>
    <w:rsid w:val="0096450C"/>
    <w:rsid w:val="00964B23"/>
    <w:rsid w:val="00964D1C"/>
    <w:rsid w:val="00967571"/>
    <w:rsid w:val="00970059"/>
    <w:rsid w:val="00970835"/>
    <w:rsid w:val="0097132E"/>
    <w:rsid w:val="009727FB"/>
    <w:rsid w:val="00976AA8"/>
    <w:rsid w:val="00984943"/>
    <w:rsid w:val="00994ABD"/>
    <w:rsid w:val="009968EC"/>
    <w:rsid w:val="00997A59"/>
    <w:rsid w:val="009A3641"/>
    <w:rsid w:val="009A5C52"/>
    <w:rsid w:val="009A61ED"/>
    <w:rsid w:val="009A7C00"/>
    <w:rsid w:val="009B3B7D"/>
    <w:rsid w:val="009B589F"/>
    <w:rsid w:val="009B717B"/>
    <w:rsid w:val="009C1D8A"/>
    <w:rsid w:val="009C5BE7"/>
    <w:rsid w:val="009D1AA4"/>
    <w:rsid w:val="009D4427"/>
    <w:rsid w:val="009D5EE7"/>
    <w:rsid w:val="009E1468"/>
    <w:rsid w:val="009E2456"/>
    <w:rsid w:val="009E25CB"/>
    <w:rsid w:val="009E4E44"/>
    <w:rsid w:val="009E6296"/>
    <w:rsid w:val="009F3298"/>
    <w:rsid w:val="009F626E"/>
    <w:rsid w:val="00A00AC2"/>
    <w:rsid w:val="00A026A0"/>
    <w:rsid w:val="00A02F6C"/>
    <w:rsid w:val="00A06B13"/>
    <w:rsid w:val="00A101CE"/>
    <w:rsid w:val="00A10676"/>
    <w:rsid w:val="00A10AA1"/>
    <w:rsid w:val="00A13CBD"/>
    <w:rsid w:val="00A21477"/>
    <w:rsid w:val="00A23CD0"/>
    <w:rsid w:val="00A24212"/>
    <w:rsid w:val="00A25C7C"/>
    <w:rsid w:val="00A265BA"/>
    <w:rsid w:val="00A30DDF"/>
    <w:rsid w:val="00A362E8"/>
    <w:rsid w:val="00A366CD"/>
    <w:rsid w:val="00A42936"/>
    <w:rsid w:val="00A4381F"/>
    <w:rsid w:val="00A44129"/>
    <w:rsid w:val="00A44AE1"/>
    <w:rsid w:val="00A451D2"/>
    <w:rsid w:val="00A506AC"/>
    <w:rsid w:val="00A53940"/>
    <w:rsid w:val="00A53DE8"/>
    <w:rsid w:val="00A540FD"/>
    <w:rsid w:val="00A57861"/>
    <w:rsid w:val="00A60505"/>
    <w:rsid w:val="00A62F1B"/>
    <w:rsid w:val="00A645F0"/>
    <w:rsid w:val="00A66E03"/>
    <w:rsid w:val="00A675C6"/>
    <w:rsid w:val="00A71558"/>
    <w:rsid w:val="00A71C7F"/>
    <w:rsid w:val="00A73CA8"/>
    <w:rsid w:val="00A75A2A"/>
    <w:rsid w:val="00A803A5"/>
    <w:rsid w:val="00A80E74"/>
    <w:rsid w:val="00A84254"/>
    <w:rsid w:val="00A858D7"/>
    <w:rsid w:val="00A86E1D"/>
    <w:rsid w:val="00A87305"/>
    <w:rsid w:val="00A87BC2"/>
    <w:rsid w:val="00A87D3F"/>
    <w:rsid w:val="00A943D2"/>
    <w:rsid w:val="00A96566"/>
    <w:rsid w:val="00A96819"/>
    <w:rsid w:val="00AA4997"/>
    <w:rsid w:val="00AA57AF"/>
    <w:rsid w:val="00AA5825"/>
    <w:rsid w:val="00AA73B4"/>
    <w:rsid w:val="00AB0AC3"/>
    <w:rsid w:val="00AB26F4"/>
    <w:rsid w:val="00AB4DD7"/>
    <w:rsid w:val="00AB64B0"/>
    <w:rsid w:val="00AC14CE"/>
    <w:rsid w:val="00AC1E5E"/>
    <w:rsid w:val="00AD70E1"/>
    <w:rsid w:val="00AD7171"/>
    <w:rsid w:val="00AE5EF5"/>
    <w:rsid w:val="00AF03B8"/>
    <w:rsid w:val="00AF061A"/>
    <w:rsid w:val="00AF0A3F"/>
    <w:rsid w:val="00AF19DA"/>
    <w:rsid w:val="00AF2DC1"/>
    <w:rsid w:val="00AF5B48"/>
    <w:rsid w:val="00B00AF1"/>
    <w:rsid w:val="00B02DB1"/>
    <w:rsid w:val="00B03BD1"/>
    <w:rsid w:val="00B04669"/>
    <w:rsid w:val="00B051AE"/>
    <w:rsid w:val="00B1148B"/>
    <w:rsid w:val="00B168AA"/>
    <w:rsid w:val="00B16F80"/>
    <w:rsid w:val="00B20201"/>
    <w:rsid w:val="00B31F27"/>
    <w:rsid w:val="00B34134"/>
    <w:rsid w:val="00B34F6C"/>
    <w:rsid w:val="00B376CC"/>
    <w:rsid w:val="00B42ECA"/>
    <w:rsid w:val="00B453D2"/>
    <w:rsid w:val="00B463B8"/>
    <w:rsid w:val="00B46D38"/>
    <w:rsid w:val="00B47307"/>
    <w:rsid w:val="00B53833"/>
    <w:rsid w:val="00B55C3F"/>
    <w:rsid w:val="00B60BA8"/>
    <w:rsid w:val="00B614F6"/>
    <w:rsid w:val="00B62E42"/>
    <w:rsid w:val="00B63554"/>
    <w:rsid w:val="00B6543F"/>
    <w:rsid w:val="00B66083"/>
    <w:rsid w:val="00B6749F"/>
    <w:rsid w:val="00B70A8E"/>
    <w:rsid w:val="00B727BD"/>
    <w:rsid w:val="00B7325A"/>
    <w:rsid w:val="00B73497"/>
    <w:rsid w:val="00B73D59"/>
    <w:rsid w:val="00B76873"/>
    <w:rsid w:val="00B808C6"/>
    <w:rsid w:val="00B82AB3"/>
    <w:rsid w:val="00B83148"/>
    <w:rsid w:val="00B8479B"/>
    <w:rsid w:val="00B85926"/>
    <w:rsid w:val="00B914D0"/>
    <w:rsid w:val="00B964EE"/>
    <w:rsid w:val="00BA03A7"/>
    <w:rsid w:val="00BA4D07"/>
    <w:rsid w:val="00BB1226"/>
    <w:rsid w:val="00BB2F8A"/>
    <w:rsid w:val="00BC170C"/>
    <w:rsid w:val="00BC6DE6"/>
    <w:rsid w:val="00BD2008"/>
    <w:rsid w:val="00BD5233"/>
    <w:rsid w:val="00BE187A"/>
    <w:rsid w:val="00BE24A8"/>
    <w:rsid w:val="00BE3E20"/>
    <w:rsid w:val="00BE67E3"/>
    <w:rsid w:val="00BE6AC1"/>
    <w:rsid w:val="00BF3B38"/>
    <w:rsid w:val="00BF5218"/>
    <w:rsid w:val="00BF70EB"/>
    <w:rsid w:val="00BF73BB"/>
    <w:rsid w:val="00BF78A3"/>
    <w:rsid w:val="00C07003"/>
    <w:rsid w:val="00C12C71"/>
    <w:rsid w:val="00C14596"/>
    <w:rsid w:val="00C155FD"/>
    <w:rsid w:val="00C1784A"/>
    <w:rsid w:val="00C17F36"/>
    <w:rsid w:val="00C224AC"/>
    <w:rsid w:val="00C236D1"/>
    <w:rsid w:val="00C23B6F"/>
    <w:rsid w:val="00C243DD"/>
    <w:rsid w:val="00C26344"/>
    <w:rsid w:val="00C30A11"/>
    <w:rsid w:val="00C31A7F"/>
    <w:rsid w:val="00C36835"/>
    <w:rsid w:val="00C37728"/>
    <w:rsid w:val="00C4094C"/>
    <w:rsid w:val="00C409B6"/>
    <w:rsid w:val="00C43EC8"/>
    <w:rsid w:val="00C4423F"/>
    <w:rsid w:val="00C53FED"/>
    <w:rsid w:val="00C5508A"/>
    <w:rsid w:val="00C664EA"/>
    <w:rsid w:val="00C702CC"/>
    <w:rsid w:val="00C75C59"/>
    <w:rsid w:val="00C766A0"/>
    <w:rsid w:val="00C81267"/>
    <w:rsid w:val="00C84069"/>
    <w:rsid w:val="00C86D4C"/>
    <w:rsid w:val="00C90AC1"/>
    <w:rsid w:val="00C913B1"/>
    <w:rsid w:val="00C953DA"/>
    <w:rsid w:val="00C9607B"/>
    <w:rsid w:val="00C9670C"/>
    <w:rsid w:val="00CA0315"/>
    <w:rsid w:val="00CA3DD0"/>
    <w:rsid w:val="00CA5E36"/>
    <w:rsid w:val="00CA7240"/>
    <w:rsid w:val="00CB04DA"/>
    <w:rsid w:val="00CB14D7"/>
    <w:rsid w:val="00CB5CEF"/>
    <w:rsid w:val="00CC06EE"/>
    <w:rsid w:val="00CC3498"/>
    <w:rsid w:val="00CC5853"/>
    <w:rsid w:val="00CC61C8"/>
    <w:rsid w:val="00CC6428"/>
    <w:rsid w:val="00CD1C72"/>
    <w:rsid w:val="00CD357F"/>
    <w:rsid w:val="00CD3925"/>
    <w:rsid w:val="00CD4586"/>
    <w:rsid w:val="00CD6AD8"/>
    <w:rsid w:val="00CD7593"/>
    <w:rsid w:val="00CD76B6"/>
    <w:rsid w:val="00CE1A1D"/>
    <w:rsid w:val="00CE3B5B"/>
    <w:rsid w:val="00CE5C21"/>
    <w:rsid w:val="00CE751A"/>
    <w:rsid w:val="00CF21B5"/>
    <w:rsid w:val="00CF2F44"/>
    <w:rsid w:val="00CF38EF"/>
    <w:rsid w:val="00CF3CFC"/>
    <w:rsid w:val="00CF41A0"/>
    <w:rsid w:val="00CF7DAC"/>
    <w:rsid w:val="00D03AA4"/>
    <w:rsid w:val="00D060A7"/>
    <w:rsid w:val="00D1099C"/>
    <w:rsid w:val="00D11318"/>
    <w:rsid w:val="00D13F7E"/>
    <w:rsid w:val="00D17F1F"/>
    <w:rsid w:val="00D202CF"/>
    <w:rsid w:val="00D20492"/>
    <w:rsid w:val="00D22D7E"/>
    <w:rsid w:val="00D23C22"/>
    <w:rsid w:val="00D2507D"/>
    <w:rsid w:val="00D315EC"/>
    <w:rsid w:val="00D34FFB"/>
    <w:rsid w:val="00D41282"/>
    <w:rsid w:val="00D4169A"/>
    <w:rsid w:val="00D42932"/>
    <w:rsid w:val="00D52820"/>
    <w:rsid w:val="00D53967"/>
    <w:rsid w:val="00D55222"/>
    <w:rsid w:val="00D5566E"/>
    <w:rsid w:val="00D70B5C"/>
    <w:rsid w:val="00D71284"/>
    <w:rsid w:val="00D728EF"/>
    <w:rsid w:val="00D73351"/>
    <w:rsid w:val="00D74D12"/>
    <w:rsid w:val="00D76AB3"/>
    <w:rsid w:val="00D806EA"/>
    <w:rsid w:val="00D82BC6"/>
    <w:rsid w:val="00D85C40"/>
    <w:rsid w:val="00D86FFA"/>
    <w:rsid w:val="00D878D4"/>
    <w:rsid w:val="00D9131B"/>
    <w:rsid w:val="00D91B08"/>
    <w:rsid w:val="00D926DE"/>
    <w:rsid w:val="00D93F1F"/>
    <w:rsid w:val="00D951B2"/>
    <w:rsid w:val="00DA0938"/>
    <w:rsid w:val="00DA1CDB"/>
    <w:rsid w:val="00DA7D86"/>
    <w:rsid w:val="00DB47DB"/>
    <w:rsid w:val="00DC271A"/>
    <w:rsid w:val="00DC41E9"/>
    <w:rsid w:val="00DD008B"/>
    <w:rsid w:val="00DD1384"/>
    <w:rsid w:val="00DD29CD"/>
    <w:rsid w:val="00DD3033"/>
    <w:rsid w:val="00DD41AA"/>
    <w:rsid w:val="00DD4B2B"/>
    <w:rsid w:val="00DD73E3"/>
    <w:rsid w:val="00DE099C"/>
    <w:rsid w:val="00DE2A61"/>
    <w:rsid w:val="00DE39AC"/>
    <w:rsid w:val="00DE3CE1"/>
    <w:rsid w:val="00DE4616"/>
    <w:rsid w:val="00DE68D0"/>
    <w:rsid w:val="00DF0158"/>
    <w:rsid w:val="00DF1918"/>
    <w:rsid w:val="00DF26CA"/>
    <w:rsid w:val="00DF4EA5"/>
    <w:rsid w:val="00E00795"/>
    <w:rsid w:val="00E01B0C"/>
    <w:rsid w:val="00E02544"/>
    <w:rsid w:val="00E079C3"/>
    <w:rsid w:val="00E13ABF"/>
    <w:rsid w:val="00E1678A"/>
    <w:rsid w:val="00E20B72"/>
    <w:rsid w:val="00E21929"/>
    <w:rsid w:val="00E260C0"/>
    <w:rsid w:val="00E26111"/>
    <w:rsid w:val="00E26FEA"/>
    <w:rsid w:val="00E311C0"/>
    <w:rsid w:val="00E41C26"/>
    <w:rsid w:val="00E421B3"/>
    <w:rsid w:val="00E45C7B"/>
    <w:rsid w:val="00E45DE1"/>
    <w:rsid w:val="00E50190"/>
    <w:rsid w:val="00E51BF0"/>
    <w:rsid w:val="00E527FF"/>
    <w:rsid w:val="00E53AD5"/>
    <w:rsid w:val="00E5590A"/>
    <w:rsid w:val="00E57B09"/>
    <w:rsid w:val="00E73660"/>
    <w:rsid w:val="00E7441E"/>
    <w:rsid w:val="00E81E1E"/>
    <w:rsid w:val="00E84D12"/>
    <w:rsid w:val="00E87085"/>
    <w:rsid w:val="00E87151"/>
    <w:rsid w:val="00E8729E"/>
    <w:rsid w:val="00E875B5"/>
    <w:rsid w:val="00E94E19"/>
    <w:rsid w:val="00E950A2"/>
    <w:rsid w:val="00E97A46"/>
    <w:rsid w:val="00EA33CD"/>
    <w:rsid w:val="00EA3B38"/>
    <w:rsid w:val="00EA6F0C"/>
    <w:rsid w:val="00EA6FCB"/>
    <w:rsid w:val="00EB245B"/>
    <w:rsid w:val="00EB27E6"/>
    <w:rsid w:val="00EB2BA2"/>
    <w:rsid w:val="00EB36A8"/>
    <w:rsid w:val="00EC362A"/>
    <w:rsid w:val="00EC3B7B"/>
    <w:rsid w:val="00ED0088"/>
    <w:rsid w:val="00EE404B"/>
    <w:rsid w:val="00EE71DC"/>
    <w:rsid w:val="00EF1106"/>
    <w:rsid w:val="00EF1A84"/>
    <w:rsid w:val="00EF3C58"/>
    <w:rsid w:val="00EF5624"/>
    <w:rsid w:val="00EF7EB1"/>
    <w:rsid w:val="00F033B4"/>
    <w:rsid w:val="00F10D4A"/>
    <w:rsid w:val="00F13700"/>
    <w:rsid w:val="00F16719"/>
    <w:rsid w:val="00F16A89"/>
    <w:rsid w:val="00F17300"/>
    <w:rsid w:val="00F2187A"/>
    <w:rsid w:val="00F21FD4"/>
    <w:rsid w:val="00F244AC"/>
    <w:rsid w:val="00F24D2B"/>
    <w:rsid w:val="00F271AF"/>
    <w:rsid w:val="00F31FC4"/>
    <w:rsid w:val="00F35B62"/>
    <w:rsid w:val="00F37483"/>
    <w:rsid w:val="00F40665"/>
    <w:rsid w:val="00F41B80"/>
    <w:rsid w:val="00F421A6"/>
    <w:rsid w:val="00F422CC"/>
    <w:rsid w:val="00F46482"/>
    <w:rsid w:val="00F4710F"/>
    <w:rsid w:val="00F51503"/>
    <w:rsid w:val="00F52551"/>
    <w:rsid w:val="00F61B5A"/>
    <w:rsid w:val="00F61F6F"/>
    <w:rsid w:val="00F65918"/>
    <w:rsid w:val="00F73C53"/>
    <w:rsid w:val="00F743AF"/>
    <w:rsid w:val="00F75BFD"/>
    <w:rsid w:val="00F81B99"/>
    <w:rsid w:val="00F82228"/>
    <w:rsid w:val="00F82D73"/>
    <w:rsid w:val="00F83FB5"/>
    <w:rsid w:val="00F8461B"/>
    <w:rsid w:val="00F858E4"/>
    <w:rsid w:val="00F90D40"/>
    <w:rsid w:val="00F91A6D"/>
    <w:rsid w:val="00F96975"/>
    <w:rsid w:val="00F96D44"/>
    <w:rsid w:val="00F979A2"/>
    <w:rsid w:val="00FA1003"/>
    <w:rsid w:val="00FA4C38"/>
    <w:rsid w:val="00FA562A"/>
    <w:rsid w:val="00FA5A88"/>
    <w:rsid w:val="00FB029D"/>
    <w:rsid w:val="00FB18FD"/>
    <w:rsid w:val="00FB54E9"/>
    <w:rsid w:val="00FB6749"/>
    <w:rsid w:val="00FC081D"/>
    <w:rsid w:val="00FC1118"/>
    <w:rsid w:val="00FC20CC"/>
    <w:rsid w:val="00FC2BE1"/>
    <w:rsid w:val="00FC676A"/>
    <w:rsid w:val="00FD12F2"/>
    <w:rsid w:val="00FD20A7"/>
    <w:rsid w:val="00FD288C"/>
    <w:rsid w:val="00FD6075"/>
    <w:rsid w:val="00FD6F54"/>
    <w:rsid w:val="00FD7265"/>
    <w:rsid w:val="00FE658D"/>
    <w:rsid w:val="00FE6A54"/>
    <w:rsid w:val="00FF016C"/>
    <w:rsid w:val="00FF0657"/>
    <w:rsid w:val="00FF0E5E"/>
    <w:rsid w:val="00FF187B"/>
    <w:rsid w:val="00FF328A"/>
    <w:rsid w:val="00FF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56B44"/>
  <w15:chartTrackingRefBased/>
  <w15:docId w15:val="{D898C5EB-BF58-4AA5-AD18-D569A437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298"/>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CommentReference">
    <w:name w:val="annotation reference"/>
    <w:basedOn w:val="DefaultParagraphFont"/>
    <w:uiPriority w:val="99"/>
    <w:semiHidden/>
    <w:unhideWhenUsed/>
    <w:rsid w:val="00FF187B"/>
    <w:rPr>
      <w:sz w:val="16"/>
      <w:szCs w:val="16"/>
    </w:rPr>
  </w:style>
  <w:style w:type="paragraph" w:styleId="CommentText">
    <w:name w:val="annotation text"/>
    <w:basedOn w:val="Normal"/>
    <w:link w:val="CommentTextChar"/>
    <w:uiPriority w:val="99"/>
    <w:unhideWhenUsed/>
    <w:rsid w:val="00FF187B"/>
    <w:pPr>
      <w:spacing w:line="240" w:lineRule="auto"/>
    </w:pPr>
    <w:rPr>
      <w:sz w:val="20"/>
      <w:szCs w:val="20"/>
    </w:rPr>
  </w:style>
  <w:style w:type="character" w:customStyle="1" w:styleId="CommentTextChar">
    <w:name w:val="Comment Text Char"/>
    <w:basedOn w:val="DefaultParagraphFont"/>
    <w:link w:val="CommentText"/>
    <w:uiPriority w:val="99"/>
    <w:rsid w:val="00FF187B"/>
    <w:rPr>
      <w:sz w:val="20"/>
      <w:szCs w:val="20"/>
    </w:rPr>
  </w:style>
  <w:style w:type="paragraph" w:styleId="CommentSubject">
    <w:name w:val="annotation subject"/>
    <w:basedOn w:val="CommentText"/>
    <w:next w:val="CommentText"/>
    <w:link w:val="CommentSubjectChar"/>
    <w:uiPriority w:val="99"/>
    <w:semiHidden/>
    <w:unhideWhenUsed/>
    <w:rsid w:val="00FF187B"/>
    <w:rPr>
      <w:b/>
      <w:bCs/>
    </w:rPr>
  </w:style>
  <w:style w:type="character" w:customStyle="1" w:styleId="CommentSubjectChar">
    <w:name w:val="Comment Subject Char"/>
    <w:basedOn w:val="CommentTextChar"/>
    <w:link w:val="CommentSubject"/>
    <w:uiPriority w:val="99"/>
    <w:semiHidden/>
    <w:rsid w:val="00FF187B"/>
    <w:rPr>
      <w:b/>
      <w:bCs/>
      <w:sz w:val="20"/>
      <w:szCs w:val="20"/>
    </w:rPr>
  </w:style>
  <w:style w:type="paragraph" w:styleId="ListParagraph">
    <w:name w:val="List Paragraph"/>
    <w:basedOn w:val="Normal"/>
    <w:uiPriority w:val="34"/>
    <w:qFormat/>
    <w:rsid w:val="008109C9"/>
    <w:pPr>
      <w:ind w:left="720"/>
      <w:contextualSpacing/>
    </w:pPr>
  </w:style>
  <w:style w:type="table" w:styleId="TableGrid">
    <w:name w:val="Table Grid"/>
    <w:basedOn w:val="TableNormal"/>
    <w:uiPriority w:val="39"/>
    <w:rsid w:val="00D8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85E"/>
    <w:rPr>
      <w:rFonts w:ascii="Segoe UI" w:hAnsi="Segoe UI" w:cs="Segoe UI"/>
      <w:sz w:val="18"/>
      <w:szCs w:val="18"/>
    </w:rPr>
  </w:style>
  <w:style w:type="table" w:styleId="GridTable1Light-Accent6">
    <w:name w:val="Grid Table 1 Light Accent 6"/>
    <w:basedOn w:val="TableNormal"/>
    <w:uiPriority w:val="46"/>
    <w:rsid w:val="00282D2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10335"/>
    <w:rPr>
      <w:color w:val="0000FF"/>
      <w:u w:val="single"/>
    </w:rPr>
  </w:style>
  <w:style w:type="paragraph" w:styleId="Revision">
    <w:name w:val="Revision"/>
    <w:hidden/>
    <w:uiPriority w:val="99"/>
    <w:semiHidden/>
    <w:rsid w:val="006A787C"/>
    <w:pPr>
      <w:spacing w:after="0" w:line="240" w:lineRule="auto"/>
    </w:pPr>
  </w:style>
  <w:style w:type="character" w:styleId="UnresolvedMention">
    <w:name w:val="Unresolved Mention"/>
    <w:basedOn w:val="DefaultParagraphFont"/>
    <w:uiPriority w:val="99"/>
    <w:semiHidden/>
    <w:unhideWhenUsed/>
    <w:rsid w:val="00DC41E9"/>
    <w:rPr>
      <w:color w:val="605E5C"/>
      <w:shd w:val="clear" w:color="auto" w:fill="E1DFDD"/>
    </w:rPr>
  </w:style>
  <w:style w:type="paragraph" w:styleId="Header">
    <w:name w:val="header"/>
    <w:basedOn w:val="Normal"/>
    <w:link w:val="HeaderChar"/>
    <w:uiPriority w:val="99"/>
    <w:unhideWhenUsed/>
    <w:rsid w:val="0018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57"/>
  </w:style>
  <w:style w:type="paragraph" w:styleId="Footer">
    <w:name w:val="footer"/>
    <w:basedOn w:val="Normal"/>
    <w:link w:val="FooterChar"/>
    <w:uiPriority w:val="99"/>
    <w:unhideWhenUsed/>
    <w:rsid w:val="0018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136">
      <w:bodyDiv w:val="1"/>
      <w:marLeft w:val="0"/>
      <w:marRight w:val="0"/>
      <w:marTop w:val="0"/>
      <w:marBottom w:val="0"/>
      <w:divBdr>
        <w:top w:val="none" w:sz="0" w:space="0" w:color="auto"/>
        <w:left w:val="none" w:sz="0" w:space="0" w:color="auto"/>
        <w:bottom w:val="none" w:sz="0" w:space="0" w:color="auto"/>
        <w:right w:val="none" w:sz="0" w:space="0" w:color="auto"/>
      </w:divBdr>
    </w:div>
    <w:div w:id="262298307">
      <w:bodyDiv w:val="1"/>
      <w:marLeft w:val="0"/>
      <w:marRight w:val="0"/>
      <w:marTop w:val="0"/>
      <w:marBottom w:val="0"/>
      <w:divBdr>
        <w:top w:val="none" w:sz="0" w:space="0" w:color="auto"/>
        <w:left w:val="none" w:sz="0" w:space="0" w:color="auto"/>
        <w:bottom w:val="none" w:sz="0" w:space="0" w:color="auto"/>
        <w:right w:val="none" w:sz="0" w:space="0" w:color="auto"/>
      </w:divBdr>
      <w:divsChild>
        <w:div w:id="935091425">
          <w:marLeft w:val="547"/>
          <w:marRight w:val="0"/>
          <w:marTop w:val="0"/>
          <w:marBottom w:val="0"/>
          <w:divBdr>
            <w:top w:val="none" w:sz="0" w:space="0" w:color="auto"/>
            <w:left w:val="none" w:sz="0" w:space="0" w:color="auto"/>
            <w:bottom w:val="none" w:sz="0" w:space="0" w:color="auto"/>
            <w:right w:val="none" w:sz="0" w:space="0" w:color="auto"/>
          </w:divBdr>
        </w:div>
        <w:div w:id="1798909351">
          <w:marLeft w:val="547"/>
          <w:marRight w:val="0"/>
          <w:marTop w:val="0"/>
          <w:marBottom w:val="0"/>
          <w:divBdr>
            <w:top w:val="none" w:sz="0" w:space="0" w:color="auto"/>
            <w:left w:val="none" w:sz="0" w:space="0" w:color="auto"/>
            <w:bottom w:val="none" w:sz="0" w:space="0" w:color="auto"/>
            <w:right w:val="none" w:sz="0" w:space="0" w:color="auto"/>
          </w:divBdr>
        </w:div>
      </w:divsChild>
    </w:div>
    <w:div w:id="487593701">
      <w:bodyDiv w:val="1"/>
      <w:marLeft w:val="0"/>
      <w:marRight w:val="0"/>
      <w:marTop w:val="0"/>
      <w:marBottom w:val="0"/>
      <w:divBdr>
        <w:top w:val="none" w:sz="0" w:space="0" w:color="auto"/>
        <w:left w:val="none" w:sz="0" w:space="0" w:color="auto"/>
        <w:bottom w:val="none" w:sz="0" w:space="0" w:color="auto"/>
        <w:right w:val="none" w:sz="0" w:space="0" w:color="auto"/>
      </w:divBdr>
      <w:divsChild>
        <w:div w:id="737362252">
          <w:marLeft w:val="446"/>
          <w:marRight w:val="0"/>
          <w:marTop w:val="0"/>
          <w:marBottom w:val="0"/>
          <w:divBdr>
            <w:top w:val="none" w:sz="0" w:space="0" w:color="auto"/>
            <w:left w:val="none" w:sz="0" w:space="0" w:color="auto"/>
            <w:bottom w:val="none" w:sz="0" w:space="0" w:color="auto"/>
            <w:right w:val="none" w:sz="0" w:space="0" w:color="auto"/>
          </w:divBdr>
        </w:div>
        <w:div w:id="1376006268">
          <w:marLeft w:val="446"/>
          <w:marRight w:val="0"/>
          <w:marTop w:val="0"/>
          <w:marBottom w:val="0"/>
          <w:divBdr>
            <w:top w:val="none" w:sz="0" w:space="0" w:color="auto"/>
            <w:left w:val="none" w:sz="0" w:space="0" w:color="auto"/>
            <w:bottom w:val="none" w:sz="0" w:space="0" w:color="auto"/>
            <w:right w:val="none" w:sz="0" w:space="0" w:color="auto"/>
          </w:divBdr>
        </w:div>
        <w:div w:id="1139154604">
          <w:marLeft w:val="446"/>
          <w:marRight w:val="0"/>
          <w:marTop w:val="0"/>
          <w:marBottom w:val="0"/>
          <w:divBdr>
            <w:top w:val="none" w:sz="0" w:space="0" w:color="auto"/>
            <w:left w:val="none" w:sz="0" w:space="0" w:color="auto"/>
            <w:bottom w:val="none" w:sz="0" w:space="0" w:color="auto"/>
            <w:right w:val="none" w:sz="0" w:space="0" w:color="auto"/>
          </w:divBdr>
        </w:div>
        <w:div w:id="1743404603">
          <w:marLeft w:val="446"/>
          <w:marRight w:val="0"/>
          <w:marTop w:val="0"/>
          <w:marBottom w:val="0"/>
          <w:divBdr>
            <w:top w:val="none" w:sz="0" w:space="0" w:color="auto"/>
            <w:left w:val="none" w:sz="0" w:space="0" w:color="auto"/>
            <w:bottom w:val="none" w:sz="0" w:space="0" w:color="auto"/>
            <w:right w:val="none" w:sz="0" w:space="0" w:color="auto"/>
          </w:divBdr>
        </w:div>
      </w:divsChild>
    </w:div>
    <w:div w:id="943806481">
      <w:bodyDiv w:val="1"/>
      <w:marLeft w:val="0"/>
      <w:marRight w:val="0"/>
      <w:marTop w:val="0"/>
      <w:marBottom w:val="0"/>
      <w:divBdr>
        <w:top w:val="none" w:sz="0" w:space="0" w:color="auto"/>
        <w:left w:val="none" w:sz="0" w:space="0" w:color="auto"/>
        <w:bottom w:val="none" w:sz="0" w:space="0" w:color="auto"/>
        <w:right w:val="none" w:sz="0" w:space="0" w:color="auto"/>
      </w:divBdr>
    </w:div>
    <w:div w:id="1005941139">
      <w:bodyDiv w:val="1"/>
      <w:marLeft w:val="0"/>
      <w:marRight w:val="0"/>
      <w:marTop w:val="0"/>
      <w:marBottom w:val="0"/>
      <w:divBdr>
        <w:top w:val="none" w:sz="0" w:space="0" w:color="auto"/>
        <w:left w:val="none" w:sz="0" w:space="0" w:color="auto"/>
        <w:bottom w:val="none" w:sz="0" w:space="0" w:color="auto"/>
        <w:right w:val="none" w:sz="0" w:space="0" w:color="auto"/>
      </w:divBdr>
    </w:div>
    <w:div w:id="1059473910">
      <w:bodyDiv w:val="1"/>
      <w:marLeft w:val="0"/>
      <w:marRight w:val="0"/>
      <w:marTop w:val="0"/>
      <w:marBottom w:val="0"/>
      <w:divBdr>
        <w:top w:val="none" w:sz="0" w:space="0" w:color="auto"/>
        <w:left w:val="none" w:sz="0" w:space="0" w:color="auto"/>
        <w:bottom w:val="none" w:sz="0" w:space="0" w:color="auto"/>
        <w:right w:val="none" w:sz="0" w:space="0" w:color="auto"/>
      </w:divBdr>
    </w:div>
    <w:div w:id="1087188609">
      <w:bodyDiv w:val="1"/>
      <w:marLeft w:val="0"/>
      <w:marRight w:val="0"/>
      <w:marTop w:val="0"/>
      <w:marBottom w:val="0"/>
      <w:divBdr>
        <w:top w:val="none" w:sz="0" w:space="0" w:color="auto"/>
        <w:left w:val="none" w:sz="0" w:space="0" w:color="auto"/>
        <w:bottom w:val="none" w:sz="0" w:space="0" w:color="auto"/>
        <w:right w:val="none" w:sz="0" w:space="0" w:color="auto"/>
      </w:divBdr>
    </w:div>
    <w:div w:id="1218977443">
      <w:bodyDiv w:val="1"/>
      <w:marLeft w:val="0"/>
      <w:marRight w:val="0"/>
      <w:marTop w:val="0"/>
      <w:marBottom w:val="0"/>
      <w:divBdr>
        <w:top w:val="none" w:sz="0" w:space="0" w:color="auto"/>
        <w:left w:val="none" w:sz="0" w:space="0" w:color="auto"/>
        <w:bottom w:val="none" w:sz="0" w:space="0" w:color="auto"/>
        <w:right w:val="none" w:sz="0" w:space="0" w:color="auto"/>
      </w:divBdr>
    </w:div>
    <w:div w:id="1343161455">
      <w:bodyDiv w:val="1"/>
      <w:marLeft w:val="0"/>
      <w:marRight w:val="0"/>
      <w:marTop w:val="0"/>
      <w:marBottom w:val="0"/>
      <w:divBdr>
        <w:top w:val="none" w:sz="0" w:space="0" w:color="auto"/>
        <w:left w:val="none" w:sz="0" w:space="0" w:color="auto"/>
        <w:bottom w:val="none" w:sz="0" w:space="0" w:color="auto"/>
        <w:right w:val="none" w:sz="0" w:space="0" w:color="auto"/>
      </w:divBdr>
    </w:div>
    <w:div w:id="1406491753">
      <w:bodyDiv w:val="1"/>
      <w:marLeft w:val="0"/>
      <w:marRight w:val="0"/>
      <w:marTop w:val="0"/>
      <w:marBottom w:val="0"/>
      <w:divBdr>
        <w:top w:val="none" w:sz="0" w:space="0" w:color="auto"/>
        <w:left w:val="none" w:sz="0" w:space="0" w:color="auto"/>
        <w:bottom w:val="none" w:sz="0" w:space="0" w:color="auto"/>
        <w:right w:val="none" w:sz="0" w:space="0" w:color="auto"/>
      </w:divBdr>
      <w:divsChild>
        <w:div w:id="656880076">
          <w:marLeft w:val="547"/>
          <w:marRight w:val="0"/>
          <w:marTop w:val="0"/>
          <w:marBottom w:val="0"/>
          <w:divBdr>
            <w:top w:val="none" w:sz="0" w:space="0" w:color="auto"/>
            <w:left w:val="none" w:sz="0" w:space="0" w:color="auto"/>
            <w:bottom w:val="none" w:sz="0" w:space="0" w:color="auto"/>
            <w:right w:val="none" w:sz="0" w:space="0" w:color="auto"/>
          </w:divBdr>
        </w:div>
        <w:div w:id="204219783">
          <w:marLeft w:val="547"/>
          <w:marRight w:val="0"/>
          <w:marTop w:val="0"/>
          <w:marBottom w:val="0"/>
          <w:divBdr>
            <w:top w:val="none" w:sz="0" w:space="0" w:color="auto"/>
            <w:left w:val="none" w:sz="0" w:space="0" w:color="auto"/>
            <w:bottom w:val="none" w:sz="0" w:space="0" w:color="auto"/>
            <w:right w:val="none" w:sz="0" w:space="0" w:color="auto"/>
          </w:divBdr>
        </w:div>
      </w:divsChild>
    </w:div>
    <w:div w:id="1557349595">
      <w:bodyDiv w:val="1"/>
      <w:marLeft w:val="0"/>
      <w:marRight w:val="0"/>
      <w:marTop w:val="0"/>
      <w:marBottom w:val="0"/>
      <w:divBdr>
        <w:top w:val="none" w:sz="0" w:space="0" w:color="auto"/>
        <w:left w:val="none" w:sz="0" w:space="0" w:color="auto"/>
        <w:bottom w:val="none" w:sz="0" w:space="0" w:color="auto"/>
        <w:right w:val="none" w:sz="0" w:space="0" w:color="auto"/>
      </w:divBdr>
    </w:div>
    <w:div w:id="1620186959">
      <w:bodyDiv w:val="1"/>
      <w:marLeft w:val="0"/>
      <w:marRight w:val="0"/>
      <w:marTop w:val="0"/>
      <w:marBottom w:val="0"/>
      <w:divBdr>
        <w:top w:val="none" w:sz="0" w:space="0" w:color="auto"/>
        <w:left w:val="none" w:sz="0" w:space="0" w:color="auto"/>
        <w:bottom w:val="none" w:sz="0" w:space="0" w:color="auto"/>
        <w:right w:val="none" w:sz="0" w:space="0" w:color="auto"/>
      </w:divBdr>
      <w:divsChild>
        <w:div w:id="1889871812">
          <w:marLeft w:val="547"/>
          <w:marRight w:val="0"/>
          <w:marTop w:val="0"/>
          <w:marBottom w:val="0"/>
          <w:divBdr>
            <w:top w:val="none" w:sz="0" w:space="0" w:color="auto"/>
            <w:left w:val="none" w:sz="0" w:space="0" w:color="auto"/>
            <w:bottom w:val="none" w:sz="0" w:space="0" w:color="auto"/>
            <w:right w:val="none" w:sz="0" w:space="0" w:color="auto"/>
          </w:divBdr>
        </w:div>
        <w:div w:id="500047082">
          <w:marLeft w:val="547"/>
          <w:marRight w:val="0"/>
          <w:marTop w:val="0"/>
          <w:marBottom w:val="0"/>
          <w:divBdr>
            <w:top w:val="none" w:sz="0" w:space="0" w:color="auto"/>
            <w:left w:val="none" w:sz="0" w:space="0" w:color="auto"/>
            <w:bottom w:val="none" w:sz="0" w:space="0" w:color="auto"/>
            <w:right w:val="none" w:sz="0" w:space="0" w:color="auto"/>
          </w:divBdr>
        </w:div>
      </w:divsChild>
    </w:div>
    <w:div w:id="1640302741">
      <w:bodyDiv w:val="1"/>
      <w:marLeft w:val="0"/>
      <w:marRight w:val="0"/>
      <w:marTop w:val="0"/>
      <w:marBottom w:val="0"/>
      <w:divBdr>
        <w:top w:val="none" w:sz="0" w:space="0" w:color="auto"/>
        <w:left w:val="none" w:sz="0" w:space="0" w:color="auto"/>
        <w:bottom w:val="none" w:sz="0" w:space="0" w:color="auto"/>
        <w:right w:val="none" w:sz="0" w:space="0" w:color="auto"/>
      </w:divBdr>
    </w:div>
    <w:div w:id="1803426807">
      <w:bodyDiv w:val="1"/>
      <w:marLeft w:val="0"/>
      <w:marRight w:val="0"/>
      <w:marTop w:val="0"/>
      <w:marBottom w:val="0"/>
      <w:divBdr>
        <w:top w:val="none" w:sz="0" w:space="0" w:color="auto"/>
        <w:left w:val="none" w:sz="0" w:space="0" w:color="auto"/>
        <w:bottom w:val="none" w:sz="0" w:space="0" w:color="auto"/>
        <w:right w:val="none" w:sz="0" w:space="0" w:color="auto"/>
      </w:divBdr>
    </w:div>
    <w:div w:id="1805466839">
      <w:bodyDiv w:val="1"/>
      <w:marLeft w:val="0"/>
      <w:marRight w:val="0"/>
      <w:marTop w:val="0"/>
      <w:marBottom w:val="0"/>
      <w:divBdr>
        <w:top w:val="none" w:sz="0" w:space="0" w:color="auto"/>
        <w:left w:val="none" w:sz="0" w:space="0" w:color="auto"/>
        <w:bottom w:val="none" w:sz="0" w:space="0" w:color="auto"/>
        <w:right w:val="none" w:sz="0" w:space="0" w:color="auto"/>
      </w:divBdr>
    </w:div>
    <w:div w:id="1879585819">
      <w:bodyDiv w:val="1"/>
      <w:marLeft w:val="0"/>
      <w:marRight w:val="0"/>
      <w:marTop w:val="0"/>
      <w:marBottom w:val="0"/>
      <w:divBdr>
        <w:top w:val="none" w:sz="0" w:space="0" w:color="auto"/>
        <w:left w:val="none" w:sz="0" w:space="0" w:color="auto"/>
        <w:bottom w:val="none" w:sz="0" w:space="0" w:color="auto"/>
        <w:right w:val="none" w:sz="0" w:space="0" w:color="auto"/>
      </w:divBdr>
    </w:div>
    <w:div w:id="1909530039">
      <w:bodyDiv w:val="1"/>
      <w:marLeft w:val="0"/>
      <w:marRight w:val="0"/>
      <w:marTop w:val="0"/>
      <w:marBottom w:val="0"/>
      <w:divBdr>
        <w:top w:val="none" w:sz="0" w:space="0" w:color="auto"/>
        <w:left w:val="none" w:sz="0" w:space="0" w:color="auto"/>
        <w:bottom w:val="none" w:sz="0" w:space="0" w:color="auto"/>
        <w:right w:val="none" w:sz="0" w:space="0" w:color="auto"/>
      </w:divBdr>
      <w:divsChild>
        <w:div w:id="110219090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ta.org/iita-staff/cavicchioli-martina/" TargetMode="External"/><Relationship Id="rId13" Type="http://schemas.openxmlformats.org/officeDocument/2006/relationships/hyperlink" Target="mailto:g.teixeira@cgi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cellenceinbreeding.org/event/east-southern-africa-breeding-operations-worksh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ellenceinbreeding.org/event/west-africa-breeding-operations-worksh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xcellenceinbreeding.org/BOND" TargetMode="External"/><Relationship Id="rId4" Type="http://schemas.openxmlformats.org/officeDocument/2006/relationships/settings" Target="settings.xml"/><Relationship Id="rId9" Type="http://schemas.openxmlformats.org/officeDocument/2006/relationships/hyperlink" Target="https://www.iit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AFA2-BD7A-4A0B-913F-D3DBB2A3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Cavicchioli, Martina (IITA)</dc:creator>
  <cp:keywords/>
  <dc:description/>
  <cp:lastModifiedBy>Sam Storr</cp:lastModifiedBy>
  <cp:revision>3</cp:revision>
  <dcterms:created xsi:type="dcterms:W3CDTF">2022-08-01T17:31:00Z</dcterms:created>
  <dcterms:modified xsi:type="dcterms:W3CDTF">2022-08-01T17:33:00Z</dcterms:modified>
</cp:coreProperties>
</file>